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E9D" w:rsidRDefault="00D23E9D" w:rsidP="00FC33C5">
      <w:pPr>
        <w:jc w:val="both"/>
        <w:rPr>
          <w:color w:val="4F81BD"/>
        </w:rPr>
      </w:pPr>
    </w:p>
    <w:p w:rsidR="00D23E9D" w:rsidRDefault="00D23E9D" w:rsidP="00D23E9D">
      <w:pPr>
        <w:jc w:val="center"/>
        <w:outlineLvl w:val="0"/>
      </w:pPr>
      <w:r>
        <w:rPr>
          <w:b/>
          <w:bCs/>
          <w:u w:val="single"/>
        </w:rPr>
        <w:t>Ce qui s’est dit lors de la réunion du 1</w:t>
      </w:r>
      <w:r w:rsidR="00D2438B">
        <w:rPr>
          <w:b/>
          <w:bCs/>
          <w:u w:val="single"/>
        </w:rPr>
        <w:t>5</w:t>
      </w:r>
      <w:r>
        <w:rPr>
          <w:b/>
          <w:bCs/>
          <w:u w:val="single"/>
        </w:rPr>
        <w:t xml:space="preserve"> </w:t>
      </w:r>
      <w:r w:rsidR="005E4E5B">
        <w:rPr>
          <w:b/>
          <w:bCs/>
          <w:u w:val="single"/>
        </w:rPr>
        <w:t>mars 2016</w:t>
      </w:r>
    </w:p>
    <w:p w:rsidR="00D23E9D" w:rsidRDefault="00D23E9D" w:rsidP="00D23E9D">
      <w:pPr>
        <w:jc w:val="center"/>
        <w:outlineLvl w:val="0"/>
      </w:pPr>
      <w:proofErr w:type="gramStart"/>
      <w:r>
        <w:rPr>
          <w:b/>
          <w:bCs/>
          <w:u w:val="single"/>
        </w:rPr>
        <w:t>de</w:t>
      </w:r>
      <w:proofErr w:type="gramEnd"/>
      <w:r>
        <w:rPr>
          <w:b/>
          <w:bCs/>
          <w:u w:val="single"/>
        </w:rPr>
        <w:t xml:space="preserve"> la Commission Sécurité-Environnement du Parc Industriel de Feluy</w:t>
      </w:r>
    </w:p>
    <w:p w:rsidR="00E243D2" w:rsidRDefault="00D23E9D" w:rsidP="002638C2">
      <w:pPr>
        <w:jc w:val="both"/>
      </w:pPr>
      <w:r>
        <w:t> </w:t>
      </w:r>
    </w:p>
    <w:p w:rsidR="00E243D2" w:rsidRPr="00FB2C1F" w:rsidRDefault="005E4E5B" w:rsidP="005E4E5B">
      <w:pPr>
        <w:jc w:val="both"/>
        <w:rPr>
          <w:b/>
          <w:u w:val="single"/>
        </w:rPr>
      </w:pPr>
      <w:r>
        <w:rPr>
          <w:b/>
          <w:bCs/>
          <w:u w:val="single"/>
        </w:rPr>
        <w:t>Présentation d’une proposition de révision de la r</w:t>
      </w:r>
      <w:r w:rsidRPr="00705EBA">
        <w:rPr>
          <w:b/>
          <w:bCs/>
          <w:u w:val="single"/>
        </w:rPr>
        <w:t xml:space="preserve">eprésentativité au sein de la </w:t>
      </w:r>
      <w:r w:rsidR="001E62F1">
        <w:rPr>
          <w:b/>
          <w:bCs/>
          <w:u w:val="single"/>
        </w:rPr>
        <w:t>C</w:t>
      </w:r>
      <w:r w:rsidRPr="00705EBA">
        <w:rPr>
          <w:b/>
          <w:bCs/>
          <w:u w:val="single"/>
        </w:rPr>
        <w:t xml:space="preserve">ommission </w:t>
      </w:r>
    </w:p>
    <w:p w:rsidR="005E4E5B" w:rsidRDefault="005E4E5B" w:rsidP="005E4E5B">
      <w:pPr>
        <w:jc w:val="both"/>
      </w:pPr>
      <w:r w:rsidRPr="00B769B9">
        <w:t xml:space="preserve">La commune de Seneffe a </w:t>
      </w:r>
      <w:r>
        <w:t>chargé</w:t>
      </w:r>
      <w:r w:rsidRPr="00B769B9">
        <w:t xml:space="preserve"> l’</w:t>
      </w:r>
      <w:proofErr w:type="spellStart"/>
      <w:r w:rsidRPr="00B769B9">
        <w:t>asbl</w:t>
      </w:r>
      <w:proofErr w:type="spellEnd"/>
      <w:r w:rsidRPr="00B769B9">
        <w:t xml:space="preserve"> Espace Environnement de faire une proposition </w:t>
      </w:r>
      <w:r>
        <w:t xml:space="preserve">à la Commission en vue d’y améliorer la représentativité de la société civile. M. </w:t>
      </w:r>
      <w:proofErr w:type="spellStart"/>
      <w:r>
        <w:t>Bachorz</w:t>
      </w:r>
      <w:proofErr w:type="spellEnd"/>
      <w:r>
        <w:t>, de l’</w:t>
      </w:r>
      <w:proofErr w:type="spellStart"/>
      <w:r>
        <w:t>asbl</w:t>
      </w:r>
      <w:proofErr w:type="spellEnd"/>
      <w:r>
        <w:t xml:space="preserve"> Espace Environnement, vient présenter en séance le résultat de leur réflexion et leurs propositions.  Il est proposé, via un appel public et des appels ciblés, d’élargir la représentativité de la société civile au sein de la commission</w:t>
      </w:r>
      <w:r w:rsidR="00744885">
        <w:t>, en ciblant notamment le secteur agricole et le secteur médical</w:t>
      </w:r>
      <w:r>
        <w:t xml:space="preserve">. </w:t>
      </w:r>
      <w:r w:rsidR="00744885">
        <w:t>Tous les</w:t>
      </w:r>
      <w:r>
        <w:t xml:space="preserve"> membres de la </w:t>
      </w:r>
      <w:r w:rsidR="001E62F1">
        <w:t>C</w:t>
      </w:r>
      <w:r>
        <w:t xml:space="preserve">ommission </w:t>
      </w:r>
      <w:r w:rsidR="001E62F1">
        <w:t>signeraient</w:t>
      </w:r>
      <w:r>
        <w:t xml:space="preserve"> une charte d’engagement</w:t>
      </w:r>
      <w:r w:rsidR="00744885">
        <w:t>, document qui précise les rôles des représentants en faveur de l’intérêt général.</w:t>
      </w:r>
    </w:p>
    <w:p w:rsidR="005E4E5B" w:rsidRDefault="00744885" w:rsidP="001E62F1">
      <w:pPr>
        <w:spacing w:before="120"/>
        <w:jc w:val="both"/>
        <w:rPr>
          <w:b/>
          <w:bCs/>
          <w:u w:val="single"/>
        </w:rPr>
      </w:pPr>
      <w:r w:rsidRPr="00D72FEF">
        <w:rPr>
          <w:b/>
          <w:bCs/>
          <w:u w:val="single"/>
        </w:rPr>
        <w:t>Gestion de plain</w:t>
      </w:r>
      <w:r>
        <w:rPr>
          <w:b/>
          <w:bCs/>
          <w:u w:val="single"/>
        </w:rPr>
        <w:t>tes : suivi de la procédure, …</w:t>
      </w:r>
    </w:p>
    <w:p w:rsidR="00744885" w:rsidRDefault="00744885" w:rsidP="00744885">
      <w:pPr>
        <w:pStyle w:val="Introduction"/>
        <w:ind w:firstLine="0"/>
        <w:rPr>
          <w:rFonts w:ascii="Times New Roman" w:hAnsi="Times New Roman"/>
          <w:sz w:val="24"/>
        </w:rPr>
      </w:pPr>
      <w:r>
        <w:rPr>
          <w:rFonts w:ascii="Times New Roman" w:hAnsi="Times New Roman"/>
          <w:sz w:val="24"/>
        </w:rPr>
        <w:t xml:space="preserve">Le système de communication et de suivi des plaintes via une mailing liste instauré en </w:t>
      </w:r>
      <w:r w:rsidR="007E2EA6">
        <w:rPr>
          <w:rFonts w:ascii="Times New Roman" w:hAnsi="Times New Roman"/>
          <w:sz w:val="24"/>
        </w:rPr>
        <w:t>C</w:t>
      </w:r>
      <w:r>
        <w:rPr>
          <w:rFonts w:ascii="Times New Roman" w:hAnsi="Times New Roman"/>
          <w:sz w:val="24"/>
        </w:rPr>
        <w:t>ommission de juin 2015 est évalué</w:t>
      </w:r>
      <w:r w:rsidR="001E62F1">
        <w:rPr>
          <w:rFonts w:ascii="Times New Roman" w:hAnsi="Times New Roman"/>
          <w:sz w:val="24"/>
        </w:rPr>
        <w:t>. L</w:t>
      </w:r>
      <w:r>
        <w:rPr>
          <w:rFonts w:ascii="Times New Roman" w:hAnsi="Times New Roman"/>
          <w:sz w:val="24"/>
        </w:rPr>
        <w:t xml:space="preserve">a liste des contacts des entreprises et </w:t>
      </w:r>
      <w:r w:rsidR="001E62F1">
        <w:rPr>
          <w:rFonts w:ascii="Times New Roman" w:hAnsi="Times New Roman"/>
          <w:sz w:val="24"/>
        </w:rPr>
        <w:t xml:space="preserve">de </w:t>
      </w:r>
      <w:r>
        <w:rPr>
          <w:rFonts w:ascii="Times New Roman" w:hAnsi="Times New Roman"/>
          <w:sz w:val="24"/>
        </w:rPr>
        <w:t xml:space="preserve">éco-conseillères des </w:t>
      </w:r>
      <w:proofErr w:type="gramStart"/>
      <w:r>
        <w:rPr>
          <w:rFonts w:ascii="Times New Roman" w:hAnsi="Times New Roman"/>
          <w:sz w:val="24"/>
        </w:rPr>
        <w:t>communes</w:t>
      </w:r>
      <w:proofErr w:type="gramEnd"/>
      <w:r>
        <w:rPr>
          <w:rFonts w:ascii="Times New Roman" w:hAnsi="Times New Roman"/>
          <w:sz w:val="24"/>
        </w:rPr>
        <w:t xml:space="preserve"> </w:t>
      </w:r>
      <w:r w:rsidR="001E62F1">
        <w:rPr>
          <w:rFonts w:ascii="Times New Roman" w:hAnsi="Times New Roman"/>
          <w:sz w:val="24"/>
        </w:rPr>
        <w:t xml:space="preserve">est </w:t>
      </w:r>
      <w:r>
        <w:rPr>
          <w:rFonts w:ascii="Times New Roman" w:hAnsi="Times New Roman"/>
          <w:sz w:val="24"/>
        </w:rPr>
        <w:t xml:space="preserve">mise à jour. L’importance du maintien de la dynamique et de la communication de l’information est soulevée par les </w:t>
      </w:r>
      <w:r w:rsidR="001E62F1">
        <w:rPr>
          <w:rFonts w:ascii="Times New Roman" w:hAnsi="Times New Roman"/>
          <w:sz w:val="24"/>
        </w:rPr>
        <w:t>représentants de</w:t>
      </w:r>
      <w:r w:rsidR="007E2EA6">
        <w:rPr>
          <w:rFonts w:ascii="Times New Roman" w:hAnsi="Times New Roman"/>
          <w:sz w:val="24"/>
        </w:rPr>
        <w:t>s</w:t>
      </w:r>
      <w:r w:rsidR="001E62F1">
        <w:rPr>
          <w:rFonts w:ascii="Times New Roman" w:hAnsi="Times New Roman"/>
          <w:sz w:val="24"/>
        </w:rPr>
        <w:t xml:space="preserve"> pouvoirs publics.</w:t>
      </w:r>
    </w:p>
    <w:p w:rsidR="001E62F1" w:rsidRPr="001E62F1" w:rsidRDefault="001E62F1" w:rsidP="001E62F1">
      <w:pPr>
        <w:spacing w:before="120"/>
        <w:jc w:val="both"/>
        <w:rPr>
          <w:b/>
          <w:bCs/>
          <w:u w:val="single"/>
        </w:rPr>
      </w:pPr>
      <w:r w:rsidRPr="001E62F1">
        <w:rPr>
          <w:b/>
          <w:bCs/>
          <w:u w:val="single"/>
        </w:rPr>
        <w:t xml:space="preserve">Présentation du Plan de communication Population / Entreprises du zoning </w:t>
      </w:r>
    </w:p>
    <w:p w:rsidR="001E62F1" w:rsidRDefault="001E62F1" w:rsidP="001E62F1">
      <w:pPr>
        <w:jc w:val="both"/>
      </w:pPr>
      <w:r>
        <w:t>Mme Deman présente pour avis le plan de communication élaboré par la CLDR d’Ecaussinnes dans le cadre du Plan Communal de Développement Rural et de la fiche-projet CT 09 « A</w:t>
      </w:r>
      <w:r w:rsidRPr="00E526B6">
        <w:rPr>
          <w:rFonts w:hint="eastAsia"/>
        </w:rPr>
        <w:t>méliorer le dialogue entre le zoning et la population pour dégager des solutions à différentes problématiques »</w:t>
      </w:r>
      <w:r>
        <w:t xml:space="preserve">. </w:t>
      </w:r>
    </w:p>
    <w:p w:rsidR="001E62F1" w:rsidRDefault="001E62F1" w:rsidP="00744885">
      <w:pPr>
        <w:pStyle w:val="Introduction"/>
        <w:ind w:firstLine="0"/>
        <w:rPr>
          <w:rFonts w:ascii="Times New Roman" w:hAnsi="Times New Roman"/>
          <w:sz w:val="24"/>
        </w:rPr>
      </w:pPr>
    </w:p>
    <w:p w:rsidR="00CE7EF6" w:rsidRDefault="00CE7EF6" w:rsidP="0051054E">
      <w:pPr>
        <w:jc w:val="both"/>
      </w:pPr>
    </w:p>
    <w:p w:rsidR="0051054E" w:rsidRPr="00E26D6B" w:rsidRDefault="0051054E" w:rsidP="0051054E">
      <w:pPr>
        <w:jc w:val="both"/>
      </w:pPr>
    </w:p>
    <w:p w:rsidR="0051054E" w:rsidRDefault="0051054E" w:rsidP="0051054E">
      <w:pPr>
        <w:jc w:val="center"/>
      </w:pPr>
      <w:r>
        <w:t>Pour la Commission,</w:t>
      </w:r>
    </w:p>
    <w:p w:rsidR="0051054E" w:rsidRDefault="0051054E" w:rsidP="0051054E">
      <w:pPr>
        <w:jc w:val="both"/>
      </w:pPr>
      <w:r>
        <w:t> </w:t>
      </w:r>
    </w:p>
    <w:p w:rsidR="0051054E" w:rsidRDefault="0051054E" w:rsidP="0051054E">
      <w:pPr>
        <w:jc w:val="both"/>
      </w:pPr>
      <w:r>
        <w:t> </w:t>
      </w:r>
    </w:p>
    <w:p w:rsidR="0051054E" w:rsidRPr="00496865" w:rsidRDefault="0051054E" w:rsidP="0051054E">
      <w:pPr>
        <w:jc w:val="both"/>
        <w:rPr>
          <w:lang w:val="nl-NL"/>
        </w:rPr>
      </w:pPr>
      <w:r w:rsidRPr="00496865">
        <w:rPr>
          <w:lang w:val="nl-NL"/>
        </w:rPr>
        <w:t>M</w:t>
      </w:r>
      <w:r>
        <w:rPr>
          <w:lang w:val="nl-NL"/>
        </w:rPr>
        <w:t xml:space="preserve">me </w:t>
      </w:r>
      <w:r w:rsidR="00CE7EF6">
        <w:rPr>
          <w:lang w:val="nl-NL"/>
        </w:rPr>
        <w:t>V</w:t>
      </w:r>
      <w:r>
        <w:rPr>
          <w:lang w:val="nl-NL"/>
        </w:rPr>
        <w:t xml:space="preserve">. </w:t>
      </w:r>
      <w:r w:rsidR="00CE7EF6">
        <w:rPr>
          <w:lang w:val="nl-NL"/>
        </w:rPr>
        <w:t>Deman</w:t>
      </w:r>
      <w:r>
        <w:rPr>
          <w:lang w:val="nl-NL"/>
        </w:rPr>
        <w:tab/>
      </w:r>
      <w:r>
        <w:rPr>
          <w:lang w:val="nl-NL"/>
        </w:rPr>
        <w:tab/>
      </w:r>
      <w:r>
        <w:rPr>
          <w:lang w:val="nl-NL"/>
        </w:rPr>
        <w:tab/>
      </w:r>
      <w:r>
        <w:rPr>
          <w:lang w:val="nl-NL"/>
        </w:rPr>
        <w:tab/>
      </w:r>
      <w:r>
        <w:rPr>
          <w:lang w:val="nl-NL"/>
        </w:rPr>
        <w:tab/>
      </w:r>
      <w:r>
        <w:rPr>
          <w:lang w:val="nl-NL"/>
        </w:rPr>
        <w:tab/>
      </w:r>
      <w:r>
        <w:rPr>
          <w:lang w:val="nl-NL"/>
        </w:rPr>
        <w:tab/>
      </w:r>
      <w:r w:rsidRPr="00496865">
        <w:rPr>
          <w:lang w:val="nl-NL"/>
        </w:rPr>
        <w:t xml:space="preserve">M. F. </w:t>
      </w:r>
      <w:proofErr w:type="spellStart"/>
      <w:r>
        <w:rPr>
          <w:lang w:val="nl-NL"/>
        </w:rPr>
        <w:t>Benjelloun</w:t>
      </w:r>
      <w:proofErr w:type="spellEnd"/>
    </w:p>
    <w:p w:rsidR="0051054E" w:rsidRPr="00CE7EF6" w:rsidRDefault="0051054E" w:rsidP="0051054E">
      <w:pPr>
        <w:jc w:val="both"/>
      </w:pPr>
      <w:r>
        <w:t>Rapporteur</w:t>
      </w:r>
      <w:r>
        <w:tab/>
      </w:r>
      <w:r>
        <w:tab/>
      </w:r>
      <w:r>
        <w:tab/>
      </w:r>
      <w:r>
        <w:tab/>
      </w:r>
      <w:r>
        <w:tab/>
      </w:r>
      <w:r>
        <w:tab/>
      </w:r>
      <w:r>
        <w:tab/>
      </w:r>
      <w:r>
        <w:tab/>
        <w:t xml:space="preserve">Président </w:t>
      </w:r>
    </w:p>
    <w:p w:rsidR="0051054E" w:rsidRDefault="0051054E" w:rsidP="0051054E">
      <w:pPr>
        <w:jc w:val="both"/>
        <w:rPr>
          <w:color w:val="4F81BD"/>
        </w:rPr>
      </w:pPr>
    </w:p>
    <w:p w:rsidR="0051054E" w:rsidRDefault="0051054E" w:rsidP="0051054E">
      <w:pPr>
        <w:jc w:val="both"/>
      </w:pPr>
    </w:p>
    <w:sectPr w:rsidR="0051054E" w:rsidSect="00CE7EF6">
      <w:pgSz w:w="11906" w:h="16838"/>
      <w:pgMar w:top="851" w:right="110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885" w:rsidRDefault="00744885">
      <w:r>
        <w:separator/>
      </w:r>
    </w:p>
  </w:endnote>
  <w:endnote w:type="continuationSeparator" w:id="0">
    <w:p w:rsidR="00744885" w:rsidRDefault="007448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885" w:rsidRDefault="00744885">
      <w:r>
        <w:separator/>
      </w:r>
    </w:p>
  </w:footnote>
  <w:footnote w:type="continuationSeparator" w:id="0">
    <w:p w:rsidR="00744885" w:rsidRDefault="007448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84E1CB8"/>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6B277BC"/>
    <w:multiLevelType w:val="hybridMultilevel"/>
    <w:tmpl w:val="AF2EF5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0B00419F"/>
    <w:multiLevelType w:val="hybridMultilevel"/>
    <w:tmpl w:val="8042F71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24C271C5"/>
    <w:multiLevelType w:val="hybridMultilevel"/>
    <w:tmpl w:val="B1F6C98A"/>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6DE4D4A"/>
    <w:multiLevelType w:val="hybridMultilevel"/>
    <w:tmpl w:val="FE9AE4EC"/>
    <w:lvl w:ilvl="0" w:tplc="8A344CC2">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2B5D525D"/>
    <w:multiLevelType w:val="hybridMultilevel"/>
    <w:tmpl w:val="E4FAD2B2"/>
    <w:lvl w:ilvl="0" w:tplc="30F0DE26">
      <w:numFmt w:val="bullet"/>
      <w:lvlText w:val="-"/>
      <w:lvlJc w:val="left"/>
      <w:pPr>
        <w:ind w:left="1068" w:hanging="360"/>
      </w:pPr>
      <w:rPr>
        <w:rFonts w:ascii="Times New Roman" w:eastAsia="Times New Roman" w:hAnsi="Times New Roman" w:cs="Times New Roman"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nsid w:val="2BF22E1C"/>
    <w:multiLevelType w:val="hybridMultilevel"/>
    <w:tmpl w:val="5784E770"/>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44565E09"/>
    <w:multiLevelType w:val="hybridMultilevel"/>
    <w:tmpl w:val="3F4E1AB6"/>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FAF20E0"/>
    <w:multiLevelType w:val="hybridMultilevel"/>
    <w:tmpl w:val="67E2C0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5BDC548F"/>
    <w:multiLevelType w:val="hybridMultilevel"/>
    <w:tmpl w:val="6660D754"/>
    <w:lvl w:ilvl="0" w:tplc="30F0DE26">
      <w:numFmt w:val="bullet"/>
      <w:lvlText w:val="-"/>
      <w:lvlJc w:val="left"/>
      <w:pPr>
        <w:ind w:left="1068"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6575083E"/>
    <w:multiLevelType w:val="multilevel"/>
    <w:tmpl w:val="C02CD7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nsid w:val="65D84DC9"/>
    <w:multiLevelType w:val="hybridMultilevel"/>
    <w:tmpl w:val="AF2EF5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6C1F3FB8"/>
    <w:multiLevelType w:val="hybridMultilevel"/>
    <w:tmpl w:val="4AC2662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6D187A91"/>
    <w:multiLevelType w:val="hybridMultilevel"/>
    <w:tmpl w:val="ACD4AC50"/>
    <w:lvl w:ilvl="0" w:tplc="30F0DE26">
      <w:numFmt w:val="bullet"/>
      <w:lvlText w:val="-"/>
      <w:lvlJc w:val="left"/>
      <w:pPr>
        <w:ind w:left="1068"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77EA155C"/>
    <w:multiLevelType w:val="hybridMultilevel"/>
    <w:tmpl w:val="AC1AD35E"/>
    <w:lvl w:ilvl="0" w:tplc="80441BFA">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7FA54036"/>
    <w:multiLevelType w:val="hybridMultilevel"/>
    <w:tmpl w:val="38EC4492"/>
    <w:lvl w:ilvl="0" w:tplc="14DECB64">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0"/>
  </w:num>
  <w:num w:numId="4">
    <w:abstractNumId w:val="11"/>
  </w:num>
  <w:num w:numId="5">
    <w:abstractNumId w:val="8"/>
  </w:num>
  <w:num w:numId="6">
    <w:abstractNumId w:val="3"/>
  </w:num>
  <w:num w:numId="7">
    <w:abstractNumId w:val="1"/>
  </w:num>
  <w:num w:numId="8">
    <w:abstractNumId w:val="7"/>
  </w:num>
  <w:num w:numId="9">
    <w:abstractNumId w:val="5"/>
  </w:num>
  <w:num w:numId="10">
    <w:abstractNumId w:val="15"/>
  </w:num>
  <w:num w:numId="11">
    <w:abstractNumId w:val="9"/>
  </w:num>
  <w:num w:numId="12">
    <w:abstractNumId w:val="6"/>
  </w:num>
  <w:num w:numId="13">
    <w:abstractNumId w:val="12"/>
  </w:num>
  <w:num w:numId="14">
    <w:abstractNumId w:val="13"/>
  </w:num>
  <w:num w:numId="15">
    <w:abstractNumId w:val="2"/>
  </w:num>
  <w:num w:numId="16">
    <w:abstractNumId w:val="4"/>
  </w:num>
  <w:num w:numId="17">
    <w:abstractNumId w:val="1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1A4CD9"/>
    <w:rsid w:val="00005A24"/>
    <w:rsid w:val="00010747"/>
    <w:rsid w:val="00013DB4"/>
    <w:rsid w:val="00017DD6"/>
    <w:rsid w:val="00021353"/>
    <w:rsid w:val="0003313C"/>
    <w:rsid w:val="00033324"/>
    <w:rsid w:val="00040470"/>
    <w:rsid w:val="00045CA6"/>
    <w:rsid w:val="00062C16"/>
    <w:rsid w:val="00064F9C"/>
    <w:rsid w:val="0006759B"/>
    <w:rsid w:val="0007425E"/>
    <w:rsid w:val="000801C6"/>
    <w:rsid w:val="00080319"/>
    <w:rsid w:val="00083AFF"/>
    <w:rsid w:val="000A02C2"/>
    <w:rsid w:val="000A1E91"/>
    <w:rsid w:val="000A227A"/>
    <w:rsid w:val="000B1807"/>
    <w:rsid w:val="000B1FC2"/>
    <w:rsid w:val="000B25E8"/>
    <w:rsid w:val="000B3E85"/>
    <w:rsid w:val="000B48F9"/>
    <w:rsid w:val="000D130F"/>
    <w:rsid w:val="000D1FC8"/>
    <w:rsid w:val="000D4A72"/>
    <w:rsid w:val="000D5FAA"/>
    <w:rsid w:val="000D66C9"/>
    <w:rsid w:val="000E6438"/>
    <w:rsid w:val="000F1954"/>
    <w:rsid w:val="00104608"/>
    <w:rsid w:val="00105A76"/>
    <w:rsid w:val="00105C6B"/>
    <w:rsid w:val="0010706D"/>
    <w:rsid w:val="00112806"/>
    <w:rsid w:val="001136FF"/>
    <w:rsid w:val="00115053"/>
    <w:rsid w:val="00115DE4"/>
    <w:rsid w:val="00123413"/>
    <w:rsid w:val="001258D4"/>
    <w:rsid w:val="0013027C"/>
    <w:rsid w:val="00135509"/>
    <w:rsid w:val="00143EF1"/>
    <w:rsid w:val="00150A22"/>
    <w:rsid w:val="00151C4F"/>
    <w:rsid w:val="001521DA"/>
    <w:rsid w:val="00154D9E"/>
    <w:rsid w:val="001632EE"/>
    <w:rsid w:val="00163A9E"/>
    <w:rsid w:val="00165F5B"/>
    <w:rsid w:val="001753F5"/>
    <w:rsid w:val="001771FC"/>
    <w:rsid w:val="0018071F"/>
    <w:rsid w:val="0018490A"/>
    <w:rsid w:val="00190F5A"/>
    <w:rsid w:val="00194545"/>
    <w:rsid w:val="001A4CD9"/>
    <w:rsid w:val="001A5D64"/>
    <w:rsid w:val="001B1050"/>
    <w:rsid w:val="001C1BB6"/>
    <w:rsid w:val="001C28C5"/>
    <w:rsid w:val="001C5274"/>
    <w:rsid w:val="001D004E"/>
    <w:rsid w:val="001D1D29"/>
    <w:rsid w:val="001D3E81"/>
    <w:rsid w:val="001E114C"/>
    <w:rsid w:val="001E1992"/>
    <w:rsid w:val="001E373E"/>
    <w:rsid w:val="001E5208"/>
    <w:rsid w:val="001E62F1"/>
    <w:rsid w:val="001F0BEF"/>
    <w:rsid w:val="001F3BFA"/>
    <w:rsid w:val="001F799F"/>
    <w:rsid w:val="00201D71"/>
    <w:rsid w:val="0020716A"/>
    <w:rsid w:val="002137A3"/>
    <w:rsid w:val="00215D23"/>
    <w:rsid w:val="002223D1"/>
    <w:rsid w:val="00222507"/>
    <w:rsid w:val="00222ACD"/>
    <w:rsid w:val="002253BC"/>
    <w:rsid w:val="00227563"/>
    <w:rsid w:val="002278A1"/>
    <w:rsid w:val="002304BD"/>
    <w:rsid w:val="00232EBA"/>
    <w:rsid w:val="00234123"/>
    <w:rsid w:val="0023576F"/>
    <w:rsid w:val="0024560C"/>
    <w:rsid w:val="00246613"/>
    <w:rsid w:val="002479C6"/>
    <w:rsid w:val="002507CB"/>
    <w:rsid w:val="002522F0"/>
    <w:rsid w:val="00256F58"/>
    <w:rsid w:val="0026377F"/>
    <w:rsid w:val="002638C2"/>
    <w:rsid w:val="00265CC8"/>
    <w:rsid w:val="002728B0"/>
    <w:rsid w:val="00274C72"/>
    <w:rsid w:val="0028115F"/>
    <w:rsid w:val="00281353"/>
    <w:rsid w:val="002843C4"/>
    <w:rsid w:val="0029127B"/>
    <w:rsid w:val="002936DE"/>
    <w:rsid w:val="00295380"/>
    <w:rsid w:val="0029735B"/>
    <w:rsid w:val="00297588"/>
    <w:rsid w:val="002A1A47"/>
    <w:rsid w:val="002A2331"/>
    <w:rsid w:val="002A40EA"/>
    <w:rsid w:val="002A746A"/>
    <w:rsid w:val="002A7470"/>
    <w:rsid w:val="002C1893"/>
    <w:rsid w:val="002C1EF0"/>
    <w:rsid w:val="002C2FB3"/>
    <w:rsid w:val="002D7AB3"/>
    <w:rsid w:val="002E1B17"/>
    <w:rsid w:val="002F0546"/>
    <w:rsid w:val="002F2834"/>
    <w:rsid w:val="002F41AB"/>
    <w:rsid w:val="002F52AD"/>
    <w:rsid w:val="003110D3"/>
    <w:rsid w:val="00316E92"/>
    <w:rsid w:val="00321CB3"/>
    <w:rsid w:val="00321E05"/>
    <w:rsid w:val="00326D78"/>
    <w:rsid w:val="00331596"/>
    <w:rsid w:val="00334448"/>
    <w:rsid w:val="00335663"/>
    <w:rsid w:val="00335895"/>
    <w:rsid w:val="003454D2"/>
    <w:rsid w:val="00347539"/>
    <w:rsid w:val="00350A09"/>
    <w:rsid w:val="00351E51"/>
    <w:rsid w:val="00361D47"/>
    <w:rsid w:val="00366235"/>
    <w:rsid w:val="0036668D"/>
    <w:rsid w:val="00370E32"/>
    <w:rsid w:val="00374518"/>
    <w:rsid w:val="003801B5"/>
    <w:rsid w:val="0038659F"/>
    <w:rsid w:val="00387E23"/>
    <w:rsid w:val="00392305"/>
    <w:rsid w:val="00394B27"/>
    <w:rsid w:val="003A48E0"/>
    <w:rsid w:val="003B23DC"/>
    <w:rsid w:val="003C2CDB"/>
    <w:rsid w:val="003C45BF"/>
    <w:rsid w:val="003C710E"/>
    <w:rsid w:val="003D5332"/>
    <w:rsid w:val="003D56C4"/>
    <w:rsid w:val="003D5CA7"/>
    <w:rsid w:val="003E24E3"/>
    <w:rsid w:val="003E59C1"/>
    <w:rsid w:val="00413CF2"/>
    <w:rsid w:val="00414338"/>
    <w:rsid w:val="00416499"/>
    <w:rsid w:val="0041677C"/>
    <w:rsid w:val="0042308C"/>
    <w:rsid w:val="00427445"/>
    <w:rsid w:val="00427536"/>
    <w:rsid w:val="00427802"/>
    <w:rsid w:val="004354E5"/>
    <w:rsid w:val="00436AEE"/>
    <w:rsid w:val="004376D4"/>
    <w:rsid w:val="004522A9"/>
    <w:rsid w:val="00452D31"/>
    <w:rsid w:val="00456216"/>
    <w:rsid w:val="00472D95"/>
    <w:rsid w:val="00476962"/>
    <w:rsid w:val="0047745E"/>
    <w:rsid w:val="00477906"/>
    <w:rsid w:val="0048247A"/>
    <w:rsid w:val="004850A4"/>
    <w:rsid w:val="004A194B"/>
    <w:rsid w:val="004A1ADA"/>
    <w:rsid w:val="004A3328"/>
    <w:rsid w:val="004A5303"/>
    <w:rsid w:val="004A537C"/>
    <w:rsid w:val="004A7465"/>
    <w:rsid w:val="004B07F7"/>
    <w:rsid w:val="004B2AEB"/>
    <w:rsid w:val="004B752F"/>
    <w:rsid w:val="004C249F"/>
    <w:rsid w:val="004C3DE0"/>
    <w:rsid w:val="004D5DF9"/>
    <w:rsid w:val="004E084F"/>
    <w:rsid w:val="004E5FAB"/>
    <w:rsid w:val="004F0103"/>
    <w:rsid w:val="004F20F4"/>
    <w:rsid w:val="004F398B"/>
    <w:rsid w:val="004F5ACF"/>
    <w:rsid w:val="004F7435"/>
    <w:rsid w:val="005020B6"/>
    <w:rsid w:val="0050537F"/>
    <w:rsid w:val="0051054E"/>
    <w:rsid w:val="00512BC0"/>
    <w:rsid w:val="0052382A"/>
    <w:rsid w:val="00524DB8"/>
    <w:rsid w:val="005260C4"/>
    <w:rsid w:val="00531C16"/>
    <w:rsid w:val="005408E1"/>
    <w:rsid w:val="00543612"/>
    <w:rsid w:val="00544D66"/>
    <w:rsid w:val="00545C41"/>
    <w:rsid w:val="00546E62"/>
    <w:rsid w:val="00551CC5"/>
    <w:rsid w:val="005555CE"/>
    <w:rsid w:val="005626D5"/>
    <w:rsid w:val="0056691B"/>
    <w:rsid w:val="0057355F"/>
    <w:rsid w:val="005747FF"/>
    <w:rsid w:val="005753E3"/>
    <w:rsid w:val="005761ED"/>
    <w:rsid w:val="0058094D"/>
    <w:rsid w:val="00584729"/>
    <w:rsid w:val="00592788"/>
    <w:rsid w:val="00592F1A"/>
    <w:rsid w:val="005A2514"/>
    <w:rsid w:val="005A41FE"/>
    <w:rsid w:val="005A44BB"/>
    <w:rsid w:val="005A632E"/>
    <w:rsid w:val="005B5755"/>
    <w:rsid w:val="005C3BA0"/>
    <w:rsid w:val="005C4567"/>
    <w:rsid w:val="005D2DB6"/>
    <w:rsid w:val="005E22E3"/>
    <w:rsid w:val="005E319F"/>
    <w:rsid w:val="005E4C04"/>
    <w:rsid w:val="005E4E5B"/>
    <w:rsid w:val="005E6C0E"/>
    <w:rsid w:val="005F3D18"/>
    <w:rsid w:val="005F4FAF"/>
    <w:rsid w:val="005F5309"/>
    <w:rsid w:val="005F6680"/>
    <w:rsid w:val="005F7CD3"/>
    <w:rsid w:val="00606CFF"/>
    <w:rsid w:val="006136F6"/>
    <w:rsid w:val="00620900"/>
    <w:rsid w:val="00621241"/>
    <w:rsid w:val="00621F20"/>
    <w:rsid w:val="00634982"/>
    <w:rsid w:val="0063563F"/>
    <w:rsid w:val="00636CEF"/>
    <w:rsid w:val="00650FF9"/>
    <w:rsid w:val="00655AC7"/>
    <w:rsid w:val="00665551"/>
    <w:rsid w:val="00666B4D"/>
    <w:rsid w:val="00674677"/>
    <w:rsid w:val="006848FE"/>
    <w:rsid w:val="00687BEF"/>
    <w:rsid w:val="006961FC"/>
    <w:rsid w:val="006A52B9"/>
    <w:rsid w:val="006A6D5D"/>
    <w:rsid w:val="006B1E97"/>
    <w:rsid w:val="006B4FDC"/>
    <w:rsid w:val="006D4161"/>
    <w:rsid w:val="006D5238"/>
    <w:rsid w:val="006E1EB4"/>
    <w:rsid w:val="006E1F85"/>
    <w:rsid w:val="007066CD"/>
    <w:rsid w:val="00724EC8"/>
    <w:rsid w:val="00724F9A"/>
    <w:rsid w:val="00733DA2"/>
    <w:rsid w:val="00737C03"/>
    <w:rsid w:val="00744885"/>
    <w:rsid w:val="00750D91"/>
    <w:rsid w:val="00751D20"/>
    <w:rsid w:val="00752AD5"/>
    <w:rsid w:val="00753ACA"/>
    <w:rsid w:val="00754660"/>
    <w:rsid w:val="00760C7B"/>
    <w:rsid w:val="007647FA"/>
    <w:rsid w:val="007708C6"/>
    <w:rsid w:val="00777FA4"/>
    <w:rsid w:val="0078369E"/>
    <w:rsid w:val="007A042E"/>
    <w:rsid w:val="007A18C7"/>
    <w:rsid w:val="007A7D7A"/>
    <w:rsid w:val="007C552C"/>
    <w:rsid w:val="007C72F2"/>
    <w:rsid w:val="007D2656"/>
    <w:rsid w:val="007D4669"/>
    <w:rsid w:val="007E2C50"/>
    <w:rsid w:val="007E2EA6"/>
    <w:rsid w:val="007E3DAC"/>
    <w:rsid w:val="007E45DE"/>
    <w:rsid w:val="007E7DE2"/>
    <w:rsid w:val="007F34B8"/>
    <w:rsid w:val="007F678D"/>
    <w:rsid w:val="00804DC9"/>
    <w:rsid w:val="008056AB"/>
    <w:rsid w:val="008124FC"/>
    <w:rsid w:val="0082138C"/>
    <w:rsid w:val="00826EA9"/>
    <w:rsid w:val="00826FDD"/>
    <w:rsid w:val="008343D9"/>
    <w:rsid w:val="00837EAF"/>
    <w:rsid w:val="00842F6B"/>
    <w:rsid w:val="00843786"/>
    <w:rsid w:val="0084783D"/>
    <w:rsid w:val="00853213"/>
    <w:rsid w:val="00856E69"/>
    <w:rsid w:val="00860B69"/>
    <w:rsid w:val="00864489"/>
    <w:rsid w:val="00866C8B"/>
    <w:rsid w:val="00872CF8"/>
    <w:rsid w:val="00881B1C"/>
    <w:rsid w:val="00881F60"/>
    <w:rsid w:val="008824CB"/>
    <w:rsid w:val="008834D5"/>
    <w:rsid w:val="00884E11"/>
    <w:rsid w:val="0089257A"/>
    <w:rsid w:val="008A1729"/>
    <w:rsid w:val="008A5914"/>
    <w:rsid w:val="008B1D84"/>
    <w:rsid w:val="008C0FE1"/>
    <w:rsid w:val="008D6106"/>
    <w:rsid w:val="008F5036"/>
    <w:rsid w:val="009055D4"/>
    <w:rsid w:val="00905DF4"/>
    <w:rsid w:val="009124E4"/>
    <w:rsid w:val="00916303"/>
    <w:rsid w:val="00916833"/>
    <w:rsid w:val="00923B21"/>
    <w:rsid w:val="0092554A"/>
    <w:rsid w:val="0092556A"/>
    <w:rsid w:val="00925922"/>
    <w:rsid w:val="00937AFE"/>
    <w:rsid w:val="00940F0E"/>
    <w:rsid w:val="00945545"/>
    <w:rsid w:val="00947C40"/>
    <w:rsid w:val="009523CF"/>
    <w:rsid w:val="0095338D"/>
    <w:rsid w:val="00955A47"/>
    <w:rsid w:val="00966154"/>
    <w:rsid w:val="009762DD"/>
    <w:rsid w:val="009814D4"/>
    <w:rsid w:val="009A442F"/>
    <w:rsid w:val="009C51D8"/>
    <w:rsid w:val="009C5A9F"/>
    <w:rsid w:val="009C6208"/>
    <w:rsid w:val="009C7BD3"/>
    <w:rsid w:val="009D00B0"/>
    <w:rsid w:val="009D6CD5"/>
    <w:rsid w:val="009E0498"/>
    <w:rsid w:val="009E75B1"/>
    <w:rsid w:val="00A02771"/>
    <w:rsid w:val="00A03EB9"/>
    <w:rsid w:val="00A10172"/>
    <w:rsid w:val="00A1697E"/>
    <w:rsid w:val="00A1705B"/>
    <w:rsid w:val="00A2010D"/>
    <w:rsid w:val="00A22F1F"/>
    <w:rsid w:val="00A3224A"/>
    <w:rsid w:val="00A35B24"/>
    <w:rsid w:val="00A467DA"/>
    <w:rsid w:val="00A51E58"/>
    <w:rsid w:val="00A60885"/>
    <w:rsid w:val="00A62A51"/>
    <w:rsid w:val="00A636AA"/>
    <w:rsid w:val="00A63C7B"/>
    <w:rsid w:val="00A714A6"/>
    <w:rsid w:val="00A72DA1"/>
    <w:rsid w:val="00A760C1"/>
    <w:rsid w:val="00A7621D"/>
    <w:rsid w:val="00A8362A"/>
    <w:rsid w:val="00A85983"/>
    <w:rsid w:val="00A924A5"/>
    <w:rsid w:val="00A93812"/>
    <w:rsid w:val="00AA37AD"/>
    <w:rsid w:val="00AA6075"/>
    <w:rsid w:val="00AA6808"/>
    <w:rsid w:val="00AA73FA"/>
    <w:rsid w:val="00AB0145"/>
    <w:rsid w:val="00AB6604"/>
    <w:rsid w:val="00AC3E46"/>
    <w:rsid w:val="00AD6FFA"/>
    <w:rsid w:val="00AD7BE8"/>
    <w:rsid w:val="00AE102A"/>
    <w:rsid w:val="00AE69F7"/>
    <w:rsid w:val="00AF584F"/>
    <w:rsid w:val="00B10517"/>
    <w:rsid w:val="00B24DC9"/>
    <w:rsid w:val="00B25545"/>
    <w:rsid w:val="00B25B88"/>
    <w:rsid w:val="00B3354F"/>
    <w:rsid w:val="00B42705"/>
    <w:rsid w:val="00B42A76"/>
    <w:rsid w:val="00B4331F"/>
    <w:rsid w:val="00B45BDC"/>
    <w:rsid w:val="00B47D5B"/>
    <w:rsid w:val="00B5200F"/>
    <w:rsid w:val="00B53ACE"/>
    <w:rsid w:val="00B658E3"/>
    <w:rsid w:val="00B6655E"/>
    <w:rsid w:val="00B734F5"/>
    <w:rsid w:val="00B74948"/>
    <w:rsid w:val="00B7781E"/>
    <w:rsid w:val="00B856B6"/>
    <w:rsid w:val="00B8782B"/>
    <w:rsid w:val="00B90967"/>
    <w:rsid w:val="00B91289"/>
    <w:rsid w:val="00BA0274"/>
    <w:rsid w:val="00BA13D4"/>
    <w:rsid w:val="00BB0613"/>
    <w:rsid w:val="00BB75EA"/>
    <w:rsid w:val="00BC7D51"/>
    <w:rsid w:val="00BD4AC6"/>
    <w:rsid w:val="00BE106A"/>
    <w:rsid w:val="00BE470D"/>
    <w:rsid w:val="00C02796"/>
    <w:rsid w:val="00C07C0B"/>
    <w:rsid w:val="00C10E64"/>
    <w:rsid w:val="00C1303E"/>
    <w:rsid w:val="00C234F1"/>
    <w:rsid w:val="00C24889"/>
    <w:rsid w:val="00C36A8A"/>
    <w:rsid w:val="00C402E0"/>
    <w:rsid w:val="00C40D84"/>
    <w:rsid w:val="00C42071"/>
    <w:rsid w:val="00C43916"/>
    <w:rsid w:val="00C6020A"/>
    <w:rsid w:val="00C63A18"/>
    <w:rsid w:val="00C71B62"/>
    <w:rsid w:val="00C85150"/>
    <w:rsid w:val="00C85A0E"/>
    <w:rsid w:val="00C97021"/>
    <w:rsid w:val="00CA6026"/>
    <w:rsid w:val="00CB31BE"/>
    <w:rsid w:val="00CB4D27"/>
    <w:rsid w:val="00CC2E97"/>
    <w:rsid w:val="00CC44B5"/>
    <w:rsid w:val="00CC6E55"/>
    <w:rsid w:val="00CC70D4"/>
    <w:rsid w:val="00CE03D2"/>
    <w:rsid w:val="00CE6692"/>
    <w:rsid w:val="00CE690D"/>
    <w:rsid w:val="00CE6A1E"/>
    <w:rsid w:val="00CE7EF6"/>
    <w:rsid w:val="00CF2963"/>
    <w:rsid w:val="00D0369E"/>
    <w:rsid w:val="00D06EF0"/>
    <w:rsid w:val="00D10F19"/>
    <w:rsid w:val="00D178C2"/>
    <w:rsid w:val="00D23E9D"/>
    <w:rsid w:val="00D2438B"/>
    <w:rsid w:val="00D25CCC"/>
    <w:rsid w:val="00D35F56"/>
    <w:rsid w:val="00D41CBA"/>
    <w:rsid w:val="00D44094"/>
    <w:rsid w:val="00D46E7C"/>
    <w:rsid w:val="00D53EE8"/>
    <w:rsid w:val="00D53EF0"/>
    <w:rsid w:val="00D568CB"/>
    <w:rsid w:val="00D6081E"/>
    <w:rsid w:val="00D6278F"/>
    <w:rsid w:val="00D7027F"/>
    <w:rsid w:val="00D70322"/>
    <w:rsid w:val="00D7059A"/>
    <w:rsid w:val="00D70F3A"/>
    <w:rsid w:val="00D73792"/>
    <w:rsid w:val="00D76B8F"/>
    <w:rsid w:val="00D776C3"/>
    <w:rsid w:val="00D81473"/>
    <w:rsid w:val="00D83042"/>
    <w:rsid w:val="00D90735"/>
    <w:rsid w:val="00D93021"/>
    <w:rsid w:val="00D93B4E"/>
    <w:rsid w:val="00DA2D79"/>
    <w:rsid w:val="00DA30CA"/>
    <w:rsid w:val="00DA457E"/>
    <w:rsid w:val="00DA5C33"/>
    <w:rsid w:val="00DA6132"/>
    <w:rsid w:val="00DB5861"/>
    <w:rsid w:val="00DC0B9A"/>
    <w:rsid w:val="00DC4970"/>
    <w:rsid w:val="00DD715F"/>
    <w:rsid w:val="00DD7A2F"/>
    <w:rsid w:val="00DF04FD"/>
    <w:rsid w:val="00DF5C75"/>
    <w:rsid w:val="00E02ED6"/>
    <w:rsid w:val="00E05855"/>
    <w:rsid w:val="00E05F64"/>
    <w:rsid w:val="00E0666B"/>
    <w:rsid w:val="00E13AA6"/>
    <w:rsid w:val="00E20F6E"/>
    <w:rsid w:val="00E21B7D"/>
    <w:rsid w:val="00E21F16"/>
    <w:rsid w:val="00E243D2"/>
    <w:rsid w:val="00E4257E"/>
    <w:rsid w:val="00E4278C"/>
    <w:rsid w:val="00E43195"/>
    <w:rsid w:val="00E44A37"/>
    <w:rsid w:val="00E45413"/>
    <w:rsid w:val="00E45EB7"/>
    <w:rsid w:val="00E562F6"/>
    <w:rsid w:val="00E56620"/>
    <w:rsid w:val="00E66C8E"/>
    <w:rsid w:val="00E74515"/>
    <w:rsid w:val="00E77A42"/>
    <w:rsid w:val="00E81C7D"/>
    <w:rsid w:val="00E826BE"/>
    <w:rsid w:val="00E82A02"/>
    <w:rsid w:val="00E82AD0"/>
    <w:rsid w:val="00E847F9"/>
    <w:rsid w:val="00E8511A"/>
    <w:rsid w:val="00E862E2"/>
    <w:rsid w:val="00E87471"/>
    <w:rsid w:val="00E91665"/>
    <w:rsid w:val="00E91A3F"/>
    <w:rsid w:val="00E921DA"/>
    <w:rsid w:val="00E926EF"/>
    <w:rsid w:val="00E94536"/>
    <w:rsid w:val="00E945FD"/>
    <w:rsid w:val="00E965CA"/>
    <w:rsid w:val="00E96F04"/>
    <w:rsid w:val="00E970C3"/>
    <w:rsid w:val="00EA2DBC"/>
    <w:rsid w:val="00EA3E1F"/>
    <w:rsid w:val="00EA44F4"/>
    <w:rsid w:val="00EA503F"/>
    <w:rsid w:val="00EA6114"/>
    <w:rsid w:val="00EA66A2"/>
    <w:rsid w:val="00EA6BE3"/>
    <w:rsid w:val="00EB0D30"/>
    <w:rsid w:val="00EB0FE8"/>
    <w:rsid w:val="00EB12A3"/>
    <w:rsid w:val="00EB1582"/>
    <w:rsid w:val="00EB3C9E"/>
    <w:rsid w:val="00EB646A"/>
    <w:rsid w:val="00EC1162"/>
    <w:rsid w:val="00EC26B8"/>
    <w:rsid w:val="00EC4B2E"/>
    <w:rsid w:val="00ED1829"/>
    <w:rsid w:val="00ED3B8F"/>
    <w:rsid w:val="00ED6301"/>
    <w:rsid w:val="00ED71F9"/>
    <w:rsid w:val="00EE0391"/>
    <w:rsid w:val="00EE0BC6"/>
    <w:rsid w:val="00EE2D9B"/>
    <w:rsid w:val="00EE3D46"/>
    <w:rsid w:val="00EE5982"/>
    <w:rsid w:val="00EF1D7E"/>
    <w:rsid w:val="00EF614F"/>
    <w:rsid w:val="00EF67BB"/>
    <w:rsid w:val="00F06870"/>
    <w:rsid w:val="00F06907"/>
    <w:rsid w:val="00F12738"/>
    <w:rsid w:val="00F141BE"/>
    <w:rsid w:val="00F14AB4"/>
    <w:rsid w:val="00F170D7"/>
    <w:rsid w:val="00F215AB"/>
    <w:rsid w:val="00F259F9"/>
    <w:rsid w:val="00F27A93"/>
    <w:rsid w:val="00F3281E"/>
    <w:rsid w:val="00F33262"/>
    <w:rsid w:val="00F37D8D"/>
    <w:rsid w:val="00F46757"/>
    <w:rsid w:val="00F61ED0"/>
    <w:rsid w:val="00F64606"/>
    <w:rsid w:val="00F65CB3"/>
    <w:rsid w:val="00F662A5"/>
    <w:rsid w:val="00F82811"/>
    <w:rsid w:val="00F87133"/>
    <w:rsid w:val="00F913B3"/>
    <w:rsid w:val="00F96E3D"/>
    <w:rsid w:val="00FA3C6F"/>
    <w:rsid w:val="00FB127E"/>
    <w:rsid w:val="00FB2C1F"/>
    <w:rsid w:val="00FB2F0E"/>
    <w:rsid w:val="00FC1813"/>
    <w:rsid w:val="00FC33C5"/>
    <w:rsid w:val="00FD3D75"/>
    <w:rsid w:val="00FD5E3C"/>
    <w:rsid w:val="00FE27FA"/>
    <w:rsid w:val="00FE570B"/>
    <w:rsid w:val="00FF1F96"/>
    <w:rsid w:val="00FF20B3"/>
    <w:rsid w:val="00FF786D"/>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6D5"/>
    <w:rPr>
      <w:sz w:val="24"/>
      <w:szCs w:val="20"/>
      <w:lang w:val="fr-FR" w:eastAsia="fr-FR"/>
    </w:rPr>
  </w:style>
  <w:style w:type="paragraph" w:styleId="Titre1">
    <w:name w:val="heading 1"/>
    <w:basedOn w:val="Normal"/>
    <w:next w:val="Normal"/>
    <w:link w:val="Titre1Car"/>
    <w:uiPriority w:val="99"/>
    <w:qFormat/>
    <w:rsid w:val="005626D5"/>
    <w:pPr>
      <w:keepNext/>
      <w:jc w:val="center"/>
      <w:outlineLvl w:val="0"/>
    </w:pPr>
    <w:rPr>
      <w:rFonts w:eastAsia="Arial Unicode MS"/>
      <w:b/>
      <w:sz w:val="28"/>
      <w:u w:val="single"/>
    </w:rPr>
  </w:style>
  <w:style w:type="paragraph" w:styleId="Titre2">
    <w:name w:val="heading 2"/>
    <w:basedOn w:val="Normal"/>
    <w:next w:val="Normal"/>
    <w:link w:val="Titre2Car"/>
    <w:uiPriority w:val="99"/>
    <w:qFormat/>
    <w:rsid w:val="005626D5"/>
    <w:pPr>
      <w:keepNext/>
      <w:jc w:val="both"/>
      <w:outlineLvl w:val="1"/>
    </w:pPr>
    <w:rPr>
      <w:b/>
      <w:bCs/>
      <w:color w:val="000000"/>
      <w:szCs w:val="28"/>
      <w:u w:val="single"/>
      <w:lang w:val="fr-BE"/>
    </w:rPr>
  </w:style>
  <w:style w:type="paragraph" w:styleId="Titre3">
    <w:name w:val="heading 3"/>
    <w:basedOn w:val="Normal"/>
    <w:next w:val="Normal"/>
    <w:link w:val="Titre3Car"/>
    <w:uiPriority w:val="99"/>
    <w:qFormat/>
    <w:rsid w:val="005626D5"/>
    <w:pPr>
      <w:keepNext/>
      <w:jc w:val="center"/>
      <w:outlineLvl w:val="2"/>
    </w:pPr>
    <w:rPr>
      <w:rFonts w:eastAsia="Arial Unicode MS"/>
      <w:b/>
      <w:sz w:val="28"/>
    </w:rPr>
  </w:style>
  <w:style w:type="paragraph" w:styleId="Titre4">
    <w:name w:val="heading 4"/>
    <w:basedOn w:val="Normal"/>
    <w:next w:val="Normal"/>
    <w:link w:val="Titre4Car"/>
    <w:uiPriority w:val="99"/>
    <w:qFormat/>
    <w:rsid w:val="005626D5"/>
    <w:pPr>
      <w:keepNext/>
      <w:jc w:val="both"/>
      <w:outlineLvl w:val="3"/>
    </w:pPr>
  </w:style>
  <w:style w:type="paragraph" w:styleId="Titre5">
    <w:name w:val="heading 5"/>
    <w:basedOn w:val="Normal"/>
    <w:next w:val="Normal"/>
    <w:link w:val="Titre5Car"/>
    <w:uiPriority w:val="99"/>
    <w:qFormat/>
    <w:rsid w:val="005626D5"/>
    <w:pPr>
      <w:keepNext/>
      <w:outlineLvl w:val="4"/>
    </w:pPr>
    <w:rPr>
      <w:b/>
      <w:u w:val="single"/>
    </w:rPr>
  </w:style>
  <w:style w:type="paragraph" w:styleId="Titre8">
    <w:name w:val="heading 8"/>
    <w:basedOn w:val="Normal"/>
    <w:next w:val="Normal"/>
    <w:link w:val="Titre8Car"/>
    <w:uiPriority w:val="99"/>
    <w:qFormat/>
    <w:rsid w:val="005626D5"/>
    <w:pPr>
      <w:keepNext/>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124FC"/>
    <w:rPr>
      <w:rFonts w:ascii="Cambria" w:hAnsi="Cambria" w:cs="Times New Roman"/>
      <w:b/>
      <w:bCs/>
      <w:kern w:val="32"/>
      <w:sz w:val="32"/>
      <w:szCs w:val="32"/>
      <w:lang w:val="fr-FR" w:eastAsia="fr-FR"/>
    </w:rPr>
  </w:style>
  <w:style w:type="character" w:customStyle="1" w:styleId="Titre2Car">
    <w:name w:val="Titre 2 Car"/>
    <w:basedOn w:val="Policepardfaut"/>
    <w:link w:val="Titre2"/>
    <w:uiPriority w:val="99"/>
    <w:semiHidden/>
    <w:locked/>
    <w:rsid w:val="008124FC"/>
    <w:rPr>
      <w:rFonts w:ascii="Cambria" w:hAnsi="Cambria" w:cs="Times New Roman"/>
      <w:b/>
      <w:bCs/>
      <w:i/>
      <w:iCs/>
      <w:sz w:val="28"/>
      <w:szCs w:val="28"/>
      <w:lang w:val="fr-FR" w:eastAsia="fr-FR"/>
    </w:rPr>
  </w:style>
  <w:style w:type="character" w:customStyle="1" w:styleId="Titre3Car">
    <w:name w:val="Titre 3 Car"/>
    <w:basedOn w:val="Policepardfaut"/>
    <w:link w:val="Titre3"/>
    <w:uiPriority w:val="99"/>
    <w:semiHidden/>
    <w:locked/>
    <w:rsid w:val="008124FC"/>
    <w:rPr>
      <w:rFonts w:ascii="Cambria" w:hAnsi="Cambria" w:cs="Times New Roman"/>
      <w:b/>
      <w:bCs/>
      <w:sz w:val="26"/>
      <w:szCs w:val="26"/>
      <w:lang w:val="fr-FR" w:eastAsia="fr-FR"/>
    </w:rPr>
  </w:style>
  <w:style w:type="character" w:customStyle="1" w:styleId="Titre4Car">
    <w:name w:val="Titre 4 Car"/>
    <w:basedOn w:val="Policepardfaut"/>
    <w:link w:val="Titre4"/>
    <w:uiPriority w:val="99"/>
    <w:semiHidden/>
    <w:locked/>
    <w:rsid w:val="008124FC"/>
    <w:rPr>
      <w:rFonts w:ascii="Calibri" w:hAnsi="Calibri" w:cs="Times New Roman"/>
      <w:b/>
      <w:bCs/>
      <w:sz w:val="28"/>
      <w:szCs w:val="28"/>
      <w:lang w:val="fr-FR" w:eastAsia="fr-FR"/>
    </w:rPr>
  </w:style>
  <w:style w:type="character" w:customStyle="1" w:styleId="Titre5Car">
    <w:name w:val="Titre 5 Car"/>
    <w:basedOn w:val="Policepardfaut"/>
    <w:link w:val="Titre5"/>
    <w:uiPriority w:val="99"/>
    <w:semiHidden/>
    <w:locked/>
    <w:rsid w:val="008124FC"/>
    <w:rPr>
      <w:rFonts w:ascii="Calibri" w:hAnsi="Calibri" w:cs="Times New Roman"/>
      <w:b/>
      <w:bCs/>
      <w:i/>
      <w:iCs/>
      <w:sz w:val="26"/>
      <w:szCs w:val="26"/>
      <w:lang w:val="fr-FR" w:eastAsia="fr-FR"/>
    </w:rPr>
  </w:style>
  <w:style w:type="character" w:customStyle="1" w:styleId="Titre8Car">
    <w:name w:val="Titre 8 Car"/>
    <w:basedOn w:val="Policepardfaut"/>
    <w:link w:val="Titre8"/>
    <w:uiPriority w:val="99"/>
    <w:semiHidden/>
    <w:locked/>
    <w:rsid w:val="008124FC"/>
    <w:rPr>
      <w:rFonts w:ascii="Calibri" w:hAnsi="Calibri" w:cs="Times New Roman"/>
      <w:i/>
      <w:iCs/>
      <w:sz w:val="24"/>
      <w:szCs w:val="24"/>
      <w:lang w:val="fr-FR" w:eastAsia="fr-FR"/>
    </w:rPr>
  </w:style>
  <w:style w:type="paragraph" w:styleId="En-tte">
    <w:name w:val="header"/>
    <w:basedOn w:val="Normal"/>
    <w:link w:val="En-tteCar"/>
    <w:uiPriority w:val="99"/>
    <w:rsid w:val="005626D5"/>
    <w:pPr>
      <w:tabs>
        <w:tab w:val="center" w:pos="4536"/>
        <w:tab w:val="right" w:pos="9072"/>
      </w:tabs>
    </w:pPr>
  </w:style>
  <w:style w:type="character" w:customStyle="1" w:styleId="En-tteCar">
    <w:name w:val="En-tête Car"/>
    <w:basedOn w:val="Policepardfaut"/>
    <w:link w:val="En-tte"/>
    <w:uiPriority w:val="99"/>
    <w:semiHidden/>
    <w:locked/>
    <w:rsid w:val="008124FC"/>
    <w:rPr>
      <w:rFonts w:cs="Times New Roman"/>
      <w:sz w:val="20"/>
      <w:szCs w:val="20"/>
      <w:lang w:val="fr-FR" w:eastAsia="fr-FR"/>
    </w:rPr>
  </w:style>
  <w:style w:type="paragraph" w:styleId="Pieddepage">
    <w:name w:val="footer"/>
    <w:basedOn w:val="Normal"/>
    <w:link w:val="PieddepageCar"/>
    <w:uiPriority w:val="99"/>
    <w:rsid w:val="005626D5"/>
    <w:pPr>
      <w:tabs>
        <w:tab w:val="center" w:pos="4536"/>
        <w:tab w:val="right" w:pos="9072"/>
      </w:tabs>
    </w:pPr>
  </w:style>
  <w:style w:type="character" w:customStyle="1" w:styleId="PieddepageCar">
    <w:name w:val="Pied de page Car"/>
    <w:basedOn w:val="Policepardfaut"/>
    <w:link w:val="Pieddepage"/>
    <w:uiPriority w:val="99"/>
    <w:semiHidden/>
    <w:locked/>
    <w:rsid w:val="008124FC"/>
    <w:rPr>
      <w:rFonts w:cs="Times New Roman"/>
      <w:sz w:val="20"/>
      <w:szCs w:val="20"/>
      <w:lang w:val="fr-FR" w:eastAsia="fr-FR"/>
    </w:rPr>
  </w:style>
  <w:style w:type="paragraph" w:styleId="Corpsdetexte">
    <w:name w:val="Body Text"/>
    <w:basedOn w:val="Normal"/>
    <w:link w:val="CorpsdetexteCar"/>
    <w:uiPriority w:val="99"/>
    <w:rsid w:val="005626D5"/>
    <w:pPr>
      <w:jc w:val="both"/>
    </w:pPr>
    <w:rPr>
      <w:lang w:val="fr-BE"/>
    </w:rPr>
  </w:style>
  <w:style w:type="character" w:customStyle="1" w:styleId="CorpsdetexteCar">
    <w:name w:val="Corps de texte Car"/>
    <w:basedOn w:val="Policepardfaut"/>
    <w:link w:val="Corpsdetexte"/>
    <w:uiPriority w:val="99"/>
    <w:semiHidden/>
    <w:locked/>
    <w:rsid w:val="008124FC"/>
    <w:rPr>
      <w:rFonts w:cs="Times New Roman"/>
      <w:sz w:val="20"/>
      <w:szCs w:val="20"/>
      <w:lang w:val="fr-FR" w:eastAsia="fr-FR"/>
    </w:rPr>
  </w:style>
  <w:style w:type="paragraph" w:styleId="Explorateurdedocuments">
    <w:name w:val="Document Map"/>
    <w:basedOn w:val="Normal"/>
    <w:link w:val="ExplorateurdedocumentsCar"/>
    <w:uiPriority w:val="99"/>
    <w:semiHidden/>
    <w:rsid w:val="005626D5"/>
    <w:pPr>
      <w:shd w:val="clear" w:color="auto" w:fill="000080"/>
    </w:pPr>
    <w:rPr>
      <w:rFonts w:ascii="Tahoma" w:hAnsi="Tahoma"/>
    </w:rPr>
  </w:style>
  <w:style w:type="character" w:customStyle="1" w:styleId="ExplorateurdedocumentsCar">
    <w:name w:val="Explorateur de documents Car"/>
    <w:basedOn w:val="Policepardfaut"/>
    <w:link w:val="Explorateurdedocuments"/>
    <w:uiPriority w:val="99"/>
    <w:semiHidden/>
    <w:locked/>
    <w:rsid w:val="008124FC"/>
    <w:rPr>
      <w:rFonts w:cs="Times New Roman"/>
      <w:sz w:val="2"/>
      <w:lang w:val="fr-FR" w:eastAsia="fr-FR"/>
    </w:rPr>
  </w:style>
  <w:style w:type="character" w:styleId="Lienhypertexte">
    <w:name w:val="Hyperlink"/>
    <w:basedOn w:val="Policepardfaut"/>
    <w:uiPriority w:val="99"/>
    <w:rsid w:val="005626D5"/>
    <w:rPr>
      <w:rFonts w:ascii="Verdana" w:hAnsi="Verdana" w:cs="Times New Roman"/>
      <w:color w:val="0000FF"/>
      <w:u w:val="none"/>
      <w:effect w:val="none"/>
    </w:rPr>
  </w:style>
  <w:style w:type="paragraph" w:styleId="Listepuces">
    <w:name w:val="List Bullet"/>
    <w:basedOn w:val="Normal"/>
    <w:autoRedefine/>
    <w:uiPriority w:val="99"/>
    <w:rsid w:val="00062C16"/>
    <w:pPr>
      <w:numPr>
        <w:ilvl w:val="1"/>
        <w:numId w:val="1"/>
      </w:numPr>
      <w:tabs>
        <w:tab w:val="clear" w:pos="360"/>
        <w:tab w:val="num" w:pos="792"/>
      </w:tabs>
      <w:ind w:left="792" w:hanging="432"/>
    </w:pPr>
  </w:style>
  <w:style w:type="character" w:styleId="Lienhypertextesuivivisit">
    <w:name w:val="FollowedHyperlink"/>
    <w:basedOn w:val="Policepardfaut"/>
    <w:uiPriority w:val="99"/>
    <w:rsid w:val="005626D5"/>
    <w:rPr>
      <w:rFonts w:cs="Times New Roman"/>
      <w:color w:val="800080"/>
      <w:u w:val="single"/>
    </w:rPr>
  </w:style>
  <w:style w:type="paragraph" w:customStyle="1" w:styleId="Introduction">
    <w:name w:val="Introduction"/>
    <w:uiPriority w:val="99"/>
    <w:rsid w:val="00B734F5"/>
    <w:pPr>
      <w:spacing w:after="120"/>
      <w:ind w:firstLine="709"/>
      <w:jc w:val="both"/>
    </w:pPr>
    <w:rPr>
      <w:rFonts w:ascii="Comic Sans MS" w:hAnsi="Comic Sans MS"/>
      <w:sz w:val="20"/>
      <w:szCs w:val="20"/>
      <w:lang w:val="fr-FR" w:eastAsia="fr-FR"/>
    </w:rPr>
  </w:style>
  <w:style w:type="paragraph" w:styleId="Paragraphedeliste">
    <w:name w:val="List Paragraph"/>
    <w:basedOn w:val="Normal"/>
    <w:uiPriority w:val="99"/>
    <w:qFormat/>
    <w:rsid w:val="002223D1"/>
    <w:pPr>
      <w:ind w:left="708"/>
    </w:pPr>
  </w:style>
  <w:style w:type="paragraph" w:styleId="Textedebulles">
    <w:name w:val="Balloon Text"/>
    <w:basedOn w:val="Normal"/>
    <w:link w:val="TextedebullesCar"/>
    <w:uiPriority w:val="99"/>
    <w:semiHidden/>
    <w:rsid w:val="00EB3C9E"/>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8124FC"/>
    <w:rPr>
      <w:rFonts w:cs="Times New Roman"/>
      <w:sz w:val="2"/>
      <w:lang w:val="fr-FR" w:eastAsia="fr-FR"/>
    </w:rPr>
  </w:style>
  <w:style w:type="paragraph" w:customStyle="1" w:styleId="msolistparagraph0">
    <w:name w:val="msolistparagraph"/>
    <w:basedOn w:val="Normal"/>
    <w:uiPriority w:val="99"/>
    <w:rsid w:val="00B24DC9"/>
    <w:pPr>
      <w:ind w:left="720"/>
    </w:pPr>
    <w:rPr>
      <w:szCs w:val="24"/>
    </w:rPr>
  </w:style>
  <w:style w:type="character" w:styleId="Marquedecommentaire">
    <w:name w:val="annotation reference"/>
    <w:basedOn w:val="Policepardfaut"/>
    <w:uiPriority w:val="99"/>
    <w:semiHidden/>
    <w:rsid w:val="00EF1D7E"/>
    <w:rPr>
      <w:rFonts w:cs="Times New Roman"/>
      <w:sz w:val="16"/>
      <w:szCs w:val="16"/>
    </w:rPr>
  </w:style>
  <w:style w:type="paragraph" w:styleId="Commentaire">
    <w:name w:val="annotation text"/>
    <w:basedOn w:val="Normal"/>
    <w:link w:val="CommentaireCar"/>
    <w:uiPriority w:val="99"/>
    <w:semiHidden/>
    <w:rsid w:val="00EF1D7E"/>
    <w:rPr>
      <w:sz w:val="20"/>
    </w:rPr>
  </w:style>
  <w:style w:type="character" w:customStyle="1" w:styleId="CommentaireCar">
    <w:name w:val="Commentaire Car"/>
    <w:basedOn w:val="Policepardfaut"/>
    <w:link w:val="Commentaire"/>
    <w:uiPriority w:val="99"/>
    <w:semiHidden/>
    <w:locked/>
    <w:rsid w:val="008124FC"/>
    <w:rPr>
      <w:rFonts w:cs="Times New Roman"/>
      <w:sz w:val="20"/>
      <w:szCs w:val="20"/>
      <w:lang w:val="fr-FR" w:eastAsia="fr-FR"/>
    </w:rPr>
  </w:style>
  <w:style w:type="paragraph" w:styleId="Objetducommentaire">
    <w:name w:val="annotation subject"/>
    <w:basedOn w:val="Commentaire"/>
    <w:next w:val="Commentaire"/>
    <w:link w:val="ObjetducommentaireCar"/>
    <w:uiPriority w:val="99"/>
    <w:semiHidden/>
    <w:rsid w:val="00EF1D7E"/>
    <w:rPr>
      <w:b/>
      <w:bCs/>
    </w:rPr>
  </w:style>
  <w:style w:type="character" w:customStyle="1" w:styleId="ObjetducommentaireCar">
    <w:name w:val="Objet du commentaire Car"/>
    <w:basedOn w:val="CommentaireCar"/>
    <w:link w:val="Objetducommentaire"/>
    <w:uiPriority w:val="99"/>
    <w:semiHidden/>
    <w:locked/>
    <w:rsid w:val="008124FC"/>
    <w:rPr>
      <w:b/>
      <w:bCs/>
    </w:rPr>
  </w:style>
  <w:style w:type="paragraph" w:styleId="Textebrut">
    <w:name w:val="Plain Text"/>
    <w:basedOn w:val="Normal"/>
    <w:link w:val="TextebrutCar"/>
    <w:uiPriority w:val="99"/>
    <w:semiHidden/>
    <w:unhideWhenUsed/>
    <w:rsid w:val="000B25E8"/>
    <w:rPr>
      <w:rFonts w:ascii="Consolas" w:eastAsiaTheme="minorHAnsi" w:hAnsi="Consolas" w:cs="Consolas"/>
      <w:sz w:val="21"/>
      <w:szCs w:val="21"/>
      <w:lang w:val="fr-BE" w:eastAsia="en-US"/>
    </w:rPr>
  </w:style>
  <w:style w:type="character" w:customStyle="1" w:styleId="TextebrutCar">
    <w:name w:val="Texte brut Car"/>
    <w:basedOn w:val="Policepardfaut"/>
    <w:link w:val="Textebrut"/>
    <w:uiPriority w:val="99"/>
    <w:semiHidden/>
    <w:rsid w:val="000B25E8"/>
    <w:rPr>
      <w:rFonts w:ascii="Consolas" w:eastAsiaTheme="minorHAnsi" w:hAnsi="Consolas" w:cs="Consolas"/>
      <w:sz w:val="21"/>
      <w:szCs w:val="21"/>
      <w:lang w:eastAsia="en-US"/>
    </w:rPr>
  </w:style>
</w:styles>
</file>

<file path=word/webSettings.xml><?xml version="1.0" encoding="utf-8"?>
<w:webSettings xmlns:r="http://schemas.openxmlformats.org/officeDocument/2006/relationships" xmlns:w="http://schemas.openxmlformats.org/wordprocessingml/2006/main">
  <w:divs>
    <w:div w:id="398287153">
      <w:marLeft w:val="0"/>
      <w:marRight w:val="0"/>
      <w:marTop w:val="0"/>
      <w:marBottom w:val="0"/>
      <w:divBdr>
        <w:top w:val="none" w:sz="0" w:space="0" w:color="auto"/>
        <w:left w:val="none" w:sz="0" w:space="0" w:color="auto"/>
        <w:bottom w:val="none" w:sz="0" w:space="0" w:color="auto"/>
        <w:right w:val="none" w:sz="0" w:space="0" w:color="auto"/>
      </w:divBdr>
    </w:div>
    <w:div w:id="398287157">
      <w:marLeft w:val="0"/>
      <w:marRight w:val="0"/>
      <w:marTop w:val="0"/>
      <w:marBottom w:val="0"/>
      <w:divBdr>
        <w:top w:val="none" w:sz="0" w:space="0" w:color="auto"/>
        <w:left w:val="none" w:sz="0" w:space="0" w:color="auto"/>
        <w:bottom w:val="none" w:sz="0" w:space="0" w:color="auto"/>
        <w:right w:val="none" w:sz="0" w:space="0" w:color="auto"/>
      </w:divBdr>
      <w:divsChild>
        <w:div w:id="398287168">
          <w:marLeft w:val="0"/>
          <w:marRight w:val="0"/>
          <w:marTop w:val="0"/>
          <w:marBottom w:val="0"/>
          <w:divBdr>
            <w:top w:val="none" w:sz="0" w:space="0" w:color="auto"/>
            <w:left w:val="none" w:sz="0" w:space="0" w:color="auto"/>
            <w:bottom w:val="none" w:sz="0" w:space="0" w:color="auto"/>
            <w:right w:val="none" w:sz="0" w:space="0" w:color="auto"/>
          </w:divBdr>
          <w:divsChild>
            <w:div w:id="398287162">
              <w:marLeft w:val="0"/>
              <w:marRight w:val="0"/>
              <w:marTop w:val="0"/>
              <w:marBottom w:val="0"/>
              <w:divBdr>
                <w:top w:val="none" w:sz="0" w:space="0" w:color="auto"/>
                <w:left w:val="none" w:sz="0" w:space="0" w:color="auto"/>
                <w:bottom w:val="none" w:sz="0" w:space="0" w:color="auto"/>
                <w:right w:val="none" w:sz="0" w:space="0" w:color="auto"/>
              </w:divBdr>
            </w:div>
            <w:div w:id="398287171">
              <w:marLeft w:val="0"/>
              <w:marRight w:val="0"/>
              <w:marTop w:val="0"/>
              <w:marBottom w:val="0"/>
              <w:divBdr>
                <w:top w:val="none" w:sz="0" w:space="0" w:color="auto"/>
                <w:left w:val="none" w:sz="0" w:space="0" w:color="auto"/>
                <w:bottom w:val="none" w:sz="0" w:space="0" w:color="auto"/>
                <w:right w:val="none" w:sz="0" w:space="0" w:color="auto"/>
              </w:divBdr>
            </w:div>
            <w:div w:id="398287177">
              <w:marLeft w:val="0"/>
              <w:marRight w:val="0"/>
              <w:marTop w:val="0"/>
              <w:marBottom w:val="0"/>
              <w:divBdr>
                <w:top w:val="none" w:sz="0" w:space="0" w:color="auto"/>
                <w:left w:val="none" w:sz="0" w:space="0" w:color="auto"/>
                <w:bottom w:val="none" w:sz="0" w:space="0" w:color="auto"/>
                <w:right w:val="none" w:sz="0" w:space="0" w:color="auto"/>
              </w:divBdr>
            </w:div>
            <w:div w:id="398287178">
              <w:marLeft w:val="0"/>
              <w:marRight w:val="0"/>
              <w:marTop w:val="0"/>
              <w:marBottom w:val="0"/>
              <w:divBdr>
                <w:top w:val="none" w:sz="0" w:space="0" w:color="auto"/>
                <w:left w:val="none" w:sz="0" w:space="0" w:color="auto"/>
                <w:bottom w:val="none" w:sz="0" w:space="0" w:color="auto"/>
                <w:right w:val="none" w:sz="0" w:space="0" w:color="auto"/>
              </w:divBdr>
            </w:div>
            <w:div w:id="398287180">
              <w:marLeft w:val="0"/>
              <w:marRight w:val="0"/>
              <w:marTop w:val="0"/>
              <w:marBottom w:val="0"/>
              <w:divBdr>
                <w:top w:val="none" w:sz="0" w:space="0" w:color="auto"/>
                <w:left w:val="none" w:sz="0" w:space="0" w:color="auto"/>
                <w:bottom w:val="none" w:sz="0" w:space="0" w:color="auto"/>
                <w:right w:val="none" w:sz="0" w:space="0" w:color="auto"/>
              </w:divBdr>
            </w:div>
            <w:div w:id="398287186">
              <w:marLeft w:val="0"/>
              <w:marRight w:val="0"/>
              <w:marTop w:val="0"/>
              <w:marBottom w:val="0"/>
              <w:divBdr>
                <w:top w:val="none" w:sz="0" w:space="0" w:color="auto"/>
                <w:left w:val="none" w:sz="0" w:space="0" w:color="auto"/>
                <w:bottom w:val="none" w:sz="0" w:space="0" w:color="auto"/>
                <w:right w:val="none" w:sz="0" w:space="0" w:color="auto"/>
              </w:divBdr>
            </w:div>
            <w:div w:id="398287200">
              <w:marLeft w:val="0"/>
              <w:marRight w:val="0"/>
              <w:marTop w:val="0"/>
              <w:marBottom w:val="0"/>
              <w:divBdr>
                <w:top w:val="none" w:sz="0" w:space="0" w:color="auto"/>
                <w:left w:val="none" w:sz="0" w:space="0" w:color="auto"/>
                <w:bottom w:val="none" w:sz="0" w:space="0" w:color="auto"/>
                <w:right w:val="none" w:sz="0" w:space="0" w:color="auto"/>
              </w:divBdr>
            </w:div>
            <w:div w:id="398287201">
              <w:marLeft w:val="0"/>
              <w:marRight w:val="0"/>
              <w:marTop w:val="0"/>
              <w:marBottom w:val="0"/>
              <w:divBdr>
                <w:top w:val="none" w:sz="0" w:space="0" w:color="auto"/>
                <w:left w:val="none" w:sz="0" w:space="0" w:color="auto"/>
                <w:bottom w:val="none" w:sz="0" w:space="0" w:color="auto"/>
                <w:right w:val="none" w:sz="0" w:space="0" w:color="auto"/>
              </w:divBdr>
            </w:div>
            <w:div w:id="398287209">
              <w:marLeft w:val="0"/>
              <w:marRight w:val="0"/>
              <w:marTop w:val="0"/>
              <w:marBottom w:val="0"/>
              <w:divBdr>
                <w:top w:val="none" w:sz="0" w:space="0" w:color="auto"/>
                <w:left w:val="none" w:sz="0" w:space="0" w:color="auto"/>
                <w:bottom w:val="none" w:sz="0" w:space="0" w:color="auto"/>
                <w:right w:val="none" w:sz="0" w:space="0" w:color="auto"/>
              </w:divBdr>
            </w:div>
            <w:div w:id="3982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59">
      <w:marLeft w:val="0"/>
      <w:marRight w:val="0"/>
      <w:marTop w:val="0"/>
      <w:marBottom w:val="0"/>
      <w:divBdr>
        <w:top w:val="none" w:sz="0" w:space="0" w:color="auto"/>
        <w:left w:val="none" w:sz="0" w:space="0" w:color="auto"/>
        <w:bottom w:val="none" w:sz="0" w:space="0" w:color="auto"/>
        <w:right w:val="none" w:sz="0" w:space="0" w:color="auto"/>
      </w:divBdr>
      <w:divsChild>
        <w:div w:id="398287167">
          <w:marLeft w:val="0"/>
          <w:marRight w:val="0"/>
          <w:marTop w:val="0"/>
          <w:marBottom w:val="0"/>
          <w:divBdr>
            <w:top w:val="none" w:sz="0" w:space="0" w:color="auto"/>
            <w:left w:val="none" w:sz="0" w:space="0" w:color="auto"/>
            <w:bottom w:val="none" w:sz="0" w:space="0" w:color="auto"/>
            <w:right w:val="none" w:sz="0" w:space="0" w:color="auto"/>
          </w:divBdr>
        </w:div>
      </w:divsChild>
    </w:div>
    <w:div w:id="398287161">
      <w:marLeft w:val="0"/>
      <w:marRight w:val="0"/>
      <w:marTop w:val="0"/>
      <w:marBottom w:val="0"/>
      <w:divBdr>
        <w:top w:val="none" w:sz="0" w:space="0" w:color="auto"/>
        <w:left w:val="none" w:sz="0" w:space="0" w:color="auto"/>
        <w:bottom w:val="none" w:sz="0" w:space="0" w:color="auto"/>
        <w:right w:val="none" w:sz="0" w:space="0" w:color="auto"/>
      </w:divBdr>
    </w:div>
    <w:div w:id="398287165">
      <w:marLeft w:val="0"/>
      <w:marRight w:val="0"/>
      <w:marTop w:val="0"/>
      <w:marBottom w:val="0"/>
      <w:divBdr>
        <w:top w:val="none" w:sz="0" w:space="0" w:color="auto"/>
        <w:left w:val="none" w:sz="0" w:space="0" w:color="auto"/>
        <w:bottom w:val="none" w:sz="0" w:space="0" w:color="auto"/>
        <w:right w:val="none" w:sz="0" w:space="0" w:color="auto"/>
      </w:divBdr>
      <w:divsChild>
        <w:div w:id="398287154">
          <w:marLeft w:val="317"/>
          <w:marRight w:val="0"/>
          <w:marTop w:val="194"/>
          <w:marBottom w:val="0"/>
          <w:divBdr>
            <w:top w:val="none" w:sz="0" w:space="0" w:color="auto"/>
            <w:left w:val="none" w:sz="0" w:space="0" w:color="auto"/>
            <w:bottom w:val="none" w:sz="0" w:space="0" w:color="auto"/>
            <w:right w:val="none" w:sz="0" w:space="0" w:color="auto"/>
          </w:divBdr>
        </w:div>
        <w:div w:id="398287192">
          <w:marLeft w:val="317"/>
          <w:marRight w:val="0"/>
          <w:marTop w:val="194"/>
          <w:marBottom w:val="0"/>
          <w:divBdr>
            <w:top w:val="none" w:sz="0" w:space="0" w:color="auto"/>
            <w:left w:val="none" w:sz="0" w:space="0" w:color="auto"/>
            <w:bottom w:val="none" w:sz="0" w:space="0" w:color="auto"/>
            <w:right w:val="none" w:sz="0" w:space="0" w:color="auto"/>
          </w:divBdr>
        </w:div>
      </w:divsChild>
    </w:div>
    <w:div w:id="398287166">
      <w:marLeft w:val="0"/>
      <w:marRight w:val="0"/>
      <w:marTop w:val="0"/>
      <w:marBottom w:val="0"/>
      <w:divBdr>
        <w:top w:val="none" w:sz="0" w:space="0" w:color="auto"/>
        <w:left w:val="none" w:sz="0" w:space="0" w:color="auto"/>
        <w:bottom w:val="none" w:sz="0" w:space="0" w:color="auto"/>
        <w:right w:val="none" w:sz="0" w:space="0" w:color="auto"/>
      </w:divBdr>
    </w:div>
    <w:div w:id="398287169">
      <w:marLeft w:val="0"/>
      <w:marRight w:val="0"/>
      <w:marTop w:val="0"/>
      <w:marBottom w:val="0"/>
      <w:divBdr>
        <w:top w:val="none" w:sz="0" w:space="0" w:color="auto"/>
        <w:left w:val="none" w:sz="0" w:space="0" w:color="auto"/>
        <w:bottom w:val="none" w:sz="0" w:space="0" w:color="auto"/>
        <w:right w:val="none" w:sz="0" w:space="0" w:color="auto"/>
      </w:divBdr>
      <w:divsChild>
        <w:div w:id="398287193">
          <w:marLeft w:val="576"/>
          <w:marRight w:val="0"/>
          <w:marTop w:val="67"/>
          <w:marBottom w:val="0"/>
          <w:divBdr>
            <w:top w:val="none" w:sz="0" w:space="0" w:color="auto"/>
            <w:left w:val="none" w:sz="0" w:space="0" w:color="auto"/>
            <w:bottom w:val="none" w:sz="0" w:space="0" w:color="auto"/>
            <w:right w:val="none" w:sz="0" w:space="0" w:color="auto"/>
          </w:divBdr>
        </w:div>
        <w:div w:id="398287199">
          <w:marLeft w:val="576"/>
          <w:marRight w:val="0"/>
          <w:marTop w:val="67"/>
          <w:marBottom w:val="0"/>
          <w:divBdr>
            <w:top w:val="none" w:sz="0" w:space="0" w:color="auto"/>
            <w:left w:val="none" w:sz="0" w:space="0" w:color="auto"/>
            <w:bottom w:val="none" w:sz="0" w:space="0" w:color="auto"/>
            <w:right w:val="none" w:sz="0" w:space="0" w:color="auto"/>
          </w:divBdr>
        </w:div>
        <w:div w:id="398287207">
          <w:marLeft w:val="43"/>
          <w:marRight w:val="0"/>
          <w:marTop w:val="173"/>
          <w:marBottom w:val="0"/>
          <w:divBdr>
            <w:top w:val="none" w:sz="0" w:space="0" w:color="auto"/>
            <w:left w:val="none" w:sz="0" w:space="0" w:color="auto"/>
            <w:bottom w:val="none" w:sz="0" w:space="0" w:color="auto"/>
            <w:right w:val="none" w:sz="0" w:space="0" w:color="auto"/>
          </w:divBdr>
        </w:div>
        <w:div w:id="398287213">
          <w:marLeft w:val="576"/>
          <w:marRight w:val="0"/>
          <w:marTop w:val="67"/>
          <w:marBottom w:val="0"/>
          <w:divBdr>
            <w:top w:val="none" w:sz="0" w:space="0" w:color="auto"/>
            <w:left w:val="none" w:sz="0" w:space="0" w:color="auto"/>
            <w:bottom w:val="none" w:sz="0" w:space="0" w:color="auto"/>
            <w:right w:val="none" w:sz="0" w:space="0" w:color="auto"/>
          </w:divBdr>
        </w:div>
      </w:divsChild>
    </w:div>
    <w:div w:id="398287173">
      <w:marLeft w:val="0"/>
      <w:marRight w:val="0"/>
      <w:marTop w:val="0"/>
      <w:marBottom w:val="0"/>
      <w:divBdr>
        <w:top w:val="none" w:sz="0" w:space="0" w:color="auto"/>
        <w:left w:val="none" w:sz="0" w:space="0" w:color="auto"/>
        <w:bottom w:val="none" w:sz="0" w:space="0" w:color="auto"/>
        <w:right w:val="none" w:sz="0" w:space="0" w:color="auto"/>
      </w:divBdr>
    </w:div>
    <w:div w:id="398287174">
      <w:marLeft w:val="0"/>
      <w:marRight w:val="0"/>
      <w:marTop w:val="0"/>
      <w:marBottom w:val="0"/>
      <w:divBdr>
        <w:top w:val="none" w:sz="0" w:space="0" w:color="auto"/>
        <w:left w:val="none" w:sz="0" w:space="0" w:color="auto"/>
        <w:bottom w:val="none" w:sz="0" w:space="0" w:color="auto"/>
        <w:right w:val="none" w:sz="0" w:space="0" w:color="auto"/>
      </w:divBdr>
      <w:divsChild>
        <w:div w:id="398287210">
          <w:marLeft w:val="576"/>
          <w:marRight w:val="0"/>
          <w:marTop w:val="67"/>
          <w:marBottom w:val="0"/>
          <w:divBdr>
            <w:top w:val="none" w:sz="0" w:space="0" w:color="auto"/>
            <w:left w:val="none" w:sz="0" w:space="0" w:color="auto"/>
            <w:bottom w:val="none" w:sz="0" w:space="0" w:color="auto"/>
            <w:right w:val="none" w:sz="0" w:space="0" w:color="auto"/>
          </w:divBdr>
        </w:div>
      </w:divsChild>
    </w:div>
    <w:div w:id="398287184">
      <w:marLeft w:val="0"/>
      <w:marRight w:val="0"/>
      <w:marTop w:val="0"/>
      <w:marBottom w:val="0"/>
      <w:divBdr>
        <w:top w:val="none" w:sz="0" w:space="0" w:color="auto"/>
        <w:left w:val="none" w:sz="0" w:space="0" w:color="auto"/>
        <w:bottom w:val="none" w:sz="0" w:space="0" w:color="auto"/>
        <w:right w:val="none" w:sz="0" w:space="0" w:color="auto"/>
      </w:divBdr>
      <w:divsChild>
        <w:div w:id="398287214">
          <w:marLeft w:val="0"/>
          <w:marRight w:val="0"/>
          <w:marTop w:val="0"/>
          <w:marBottom w:val="0"/>
          <w:divBdr>
            <w:top w:val="none" w:sz="0" w:space="0" w:color="auto"/>
            <w:left w:val="none" w:sz="0" w:space="0" w:color="auto"/>
            <w:bottom w:val="none" w:sz="0" w:space="0" w:color="auto"/>
            <w:right w:val="none" w:sz="0" w:space="0" w:color="auto"/>
          </w:divBdr>
          <w:divsChild>
            <w:div w:id="398287181">
              <w:marLeft w:val="0"/>
              <w:marRight w:val="0"/>
              <w:marTop w:val="0"/>
              <w:marBottom w:val="0"/>
              <w:divBdr>
                <w:top w:val="none" w:sz="0" w:space="0" w:color="auto"/>
                <w:left w:val="none" w:sz="0" w:space="0" w:color="auto"/>
                <w:bottom w:val="none" w:sz="0" w:space="0" w:color="auto"/>
                <w:right w:val="none" w:sz="0" w:space="0" w:color="auto"/>
              </w:divBdr>
            </w:div>
            <w:div w:id="39828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5">
      <w:marLeft w:val="0"/>
      <w:marRight w:val="0"/>
      <w:marTop w:val="0"/>
      <w:marBottom w:val="0"/>
      <w:divBdr>
        <w:top w:val="none" w:sz="0" w:space="0" w:color="auto"/>
        <w:left w:val="none" w:sz="0" w:space="0" w:color="auto"/>
        <w:bottom w:val="none" w:sz="0" w:space="0" w:color="auto"/>
        <w:right w:val="none" w:sz="0" w:space="0" w:color="auto"/>
      </w:divBdr>
      <w:divsChild>
        <w:div w:id="398287194">
          <w:marLeft w:val="0"/>
          <w:marRight w:val="0"/>
          <w:marTop w:val="0"/>
          <w:marBottom w:val="0"/>
          <w:divBdr>
            <w:top w:val="none" w:sz="0" w:space="0" w:color="auto"/>
            <w:left w:val="none" w:sz="0" w:space="0" w:color="auto"/>
            <w:bottom w:val="none" w:sz="0" w:space="0" w:color="auto"/>
            <w:right w:val="none" w:sz="0" w:space="0" w:color="auto"/>
          </w:divBdr>
          <w:divsChild>
            <w:div w:id="398287155">
              <w:marLeft w:val="0"/>
              <w:marRight w:val="0"/>
              <w:marTop w:val="0"/>
              <w:marBottom w:val="0"/>
              <w:divBdr>
                <w:top w:val="none" w:sz="0" w:space="0" w:color="auto"/>
                <w:left w:val="none" w:sz="0" w:space="0" w:color="auto"/>
                <w:bottom w:val="none" w:sz="0" w:space="0" w:color="auto"/>
                <w:right w:val="none" w:sz="0" w:space="0" w:color="auto"/>
              </w:divBdr>
            </w:div>
            <w:div w:id="398287164">
              <w:marLeft w:val="0"/>
              <w:marRight w:val="0"/>
              <w:marTop w:val="0"/>
              <w:marBottom w:val="0"/>
              <w:divBdr>
                <w:top w:val="none" w:sz="0" w:space="0" w:color="auto"/>
                <w:left w:val="none" w:sz="0" w:space="0" w:color="auto"/>
                <w:bottom w:val="none" w:sz="0" w:space="0" w:color="auto"/>
                <w:right w:val="none" w:sz="0" w:space="0" w:color="auto"/>
              </w:divBdr>
            </w:div>
            <w:div w:id="398287175">
              <w:marLeft w:val="0"/>
              <w:marRight w:val="0"/>
              <w:marTop w:val="0"/>
              <w:marBottom w:val="0"/>
              <w:divBdr>
                <w:top w:val="none" w:sz="0" w:space="0" w:color="auto"/>
                <w:left w:val="none" w:sz="0" w:space="0" w:color="auto"/>
                <w:bottom w:val="none" w:sz="0" w:space="0" w:color="auto"/>
                <w:right w:val="none" w:sz="0" w:space="0" w:color="auto"/>
              </w:divBdr>
            </w:div>
            <w:div w:id="398287183">
              <w:marLeft w:val="0"/>
              <w:marRight w:val="0"/>
              <w:marTop w:val="0"/>
              <w:marBottom w:val="0"/>
              <w:divBdr>
                <w:top w:val="none" w:sz="0" w:space="0" w:color="auto"/>
                <w:left w:val="none" w:sz="0" w:space="0" w:color="auto"/>
                <w:bottom w:val="none" w:sz="0" w:space="0" w:color="auto"/>
                <w:right w:val="none" w:sz="0" w:space="0" w:color="auto"/>
              </w:divBdr>
            </w:div>
            <w:div w:id="398287189">
              <w:marLeft w:val="0"/>
              <w:marRight w:val="0"/>
              <w:marTop w:val="0"/>
              <w:marBottom w:val="0"/>
              <w:divBdr>
                <w:top w:val="none" w:sz="0" w:space="0" w:color="auto"/>
                <w:left w:val="none" w:sz="0" w:space="0" w:color="auto"/>
                <w:bottom w:val="none" w:sz="0" w:space="0" w:color="auto"/>
                <w:right w:val="none" w:sz="0" w:space="0" w:color="auto"/>
              </w:divBdr>
            </w:div>
            <w:div w:id="398287196">
              <w:marLeft w:val="0"/>
              <w:marRight w:val="0"/>
              <w:marTop w:val="0"/>
              <w:marBottom w:val="0"/>
              <w:divBdr>
                <w:top w:val="none" w:sz="0" w:space="0" w:color="auto"/>
                <w:left w:val="none" w:sz="0" w:space="0" w:color="auto"/>
                <w:bottom w:val="none" w:sz="0" w:space="0" w:color="auto"/>
                <w:right w:val="none" w:sz="0" w:space="0" w:color="auto"/>
              </w:divBdr>
            </w:div>
            <w:div w:id="398287202">
              <w:marLeft w:val="0"/>
              <w:marRight w:val="0"/>
              <w:marTop w:val="0"/>
              <w:marBottom w:val="0"/>
              <w:divBdr>
                <w:top w:val="none" w:sz="0" w:space="0" w:color="auto"/>
                <w:left w:val="none" w:sz="0" w:space="0" w:color="auto"/>
                <w:bottom w:val="none" w:sz="0" w:space="0" w:color="auto"/>
                <w:right w:val="none" w:sz="0" w:space="0" w:color="auto"/>
              </w:divBdr>
            </w:div>
            <w:div w:id="398287204">
              <w:marLeft w:val="0"/>
              <w:marRight w:val="0"/>
              <w:marTop w:val="0"/>
              <w:marBottom w:val="0"/>
              <w:divBdr>
                <w:top w:val="none" w:sz="0" w:space="0" w:color="auto"/>
                <w:left w:val="none" w:sz="0" w:space="0" w:color="auto"/>
                <w:bottom w:val="none" w:sz="0" w:space="0" w:color="auto"/>
                <w:right w:val="none" w:sz="0" w:space="0" w:color="auto"/>
              </w:divBdr>
            </w:div>
            <w:div w:id="39828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7">
      <w:marLeft w:val="0"/>
      <w:marRight w:val="0"/>
      <w:marTop w:val="0"/>
      <w:marBottom w:val="0"/>
      <w:divBdr>
        <w:top w:val="none" w:sz="0" w:space="0" w:color="auto"/>
        <w:left w:val="none" w:sz="0" w:space="0" w:color="auto"/>
        <w:bottom w:val="none" w:sz="0" w:space="0" w:color="auto"/>
        <w:right w:val="none" w:sz="0" w:space="0" w:color="auto"/>
      </w:divBdr>
      <w:divsChild>
        <w:div w:id="398287160">
          <w:marLeft w:val="0"/>
          <w:marRight w:val="0"/>
          <w:marTop w:val="0"/>
          <w:marBottom w:val="0"/>
          <w:divBdr>
            <w:top w:val="none" w:sz="0" w:space="0" w:color="auto"/>
            <w:left w:val="none" w:sz="0" w:space="0" w:color="auto"/>
            <w:bottom w:val="none" w:sz="0" w:space="0" w:color="auto"/>
            <w:right w:val="none" w:sz="0" w:space="0" w:color="auto"/>
          </w:divBdr>
          <w:divsChild>
            <w:div w:id="398287156">
              <w:marLeft w:val="0"/>
              <w:marRight w:val="0"/>
              <w:marTop w:val="0"/>
              <w:marBottom w:val="0"/>
              <w:divBdr>
                <w:top w:val="none" w:sz="0" w:space="0" w:color="auto"/>
                <w:left w:val="none" w:sz="0" w:space="0" w:color="auto"/>
                <w:bottom w:val="none" w:sz="0" w:space="0" w:color="auto"/>
                <w:right w:val="none" w:sz="0" w:space="0" w:color="auto"/>
              </w:divBdr>
            </w:div>
            <w:div w:id="398287163">
              <w:marLeft w:val="0"/>
              <w:marRight w:val="0"/>
              <w:marTop w:val="0"/>
              <w:marBottom w:val="0"/>
              <w:divBdr>
                <w:top w:val="none" w:sz="0" w:space="0" w:color="auto"/>
                <w:left w:val="none" w:sz="0" w:space="0" w:color="auto"/>
                <w:bottom w:val="none" w:sz="0" w:space="0" w:color="auto"/>
                <w:right w:val="none" w:sz="0" w:space="0" w:color="auto"/>
              </w:divBdr>
            </w:div>
            <w:div w:id="398287176">
              <w:marLeft w:val="0"/>
              <w:marRight w:val="0"/>
              <w:marTop w:val="0"/>
              <w:marBottom w:val="0"/>
              <w:divBdr>
                <w:top w:val="none" w:sz="0" w:space="0" w:color="auto"/>
                <w:left w:val="none" w:sz="0" w:space="0" w:color="auto"/>
                <w:bottom w:val="none" w:sz="0" w:space="0" w:color="auto"/>
                <w:right w:val="none" w:sz="0" w:space="0" w:color="auto"/>
              </w:divBdr>
            </w:div>
            <w:div w:id="398287190">
              <w:marLeft w:val="0"/>
              <w:marRight w:val="0"/>
              <w:marTop w:val="0"/>
              <w:marBottom w:val="0"/>
              <w:divBdr>
                <w:top w:val="none" w:sz="0" w:space="0" w:color="auto"/>
                <w:left w:val="none" w:sz="0" w:space="0" w:color="auto"/>
                <w:bottom w:val="none" w:sz="0" w:space="0" w:color="auto"/>
                <w:right w:val="none" w:sz="0" w:space="0" w:color="auto"/>
              </w:divBdr>
            </w:div>
            <w:div w:id="398287191">
              <w:marLeft w:val="0"/>
              <w:marRight w:val="0"/>
              <w:marTop w:val="0"/>
              <w:marBottom w:val="0"/>
              <w:divBdr>
                <w:top w:val="none" w:sz="0" w:space="0" w:color="auto"/>
                <w:left w:val="none" w:sz="0" w:space="0" w:color="auto"/>
                <w:bottom w:val="none" w:sz="0" w:space="0" w:color="auto"/>
                <w:right w:val="none" w:sz="0" w:space="0" w:color="auto"/>
              </w:divBdr>
            </w:div>
            <w:div w:id="398287195">
              <w:marLeft w:val="0"/>
              <w:marRight w:val="0"/>
              <w:marTop w:val="0"/>
              <w:marBottom w:val="0"/>
              <w:divBdr>
                <w:top w:val="none" w:sz="0" w:space="0" w:color="auto"/>
                <w:left w:val="none" w:sz="0" w:space="0" w:color="auto"/>
                <w:bottom w:val="none" w:sz="0" w:space="0" w:color="auto"/>
                <w:right w:val="none" w:sz="0" w:space="0" w:color="auto"/>
              </w:divBdr>
            </w:div>
            <w:div w:id="398287197">
              <w:marLeft w:val="0"/>
              <w:marRight w:val="0"/>
              <w:marTop w:val="0"/>
              <w:marBottom w:val="0"/>
              <w:divBdr>
                <w:top w:val="none" w:sz="0" w:space="0" w:color="auto"/>
                <w:left w:val="none" w:sz="0" w:space="0" w:color="auto"/>
                <w:bottom w:val="none" w:sz="0" w:space="0" w:color="auto"/>
                <w:right w:val="none" w:sz="0" w:space="0" w:color="auto"/>
              </w:divBdr>
            </w:div>
            <w:div w:id="39828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88">
      <w:marLeft w:val="0"/>
      <w:marRight w:val="0"/>
      <w:marTop w:val="0"/>
      <w:marBottom w:val="0"/>
      <w:divBdr>
        <w:top w:val="none" w:sz="0" w:space="0" w:color="auto"/>
        <w:left w:val="none" w:sz="0" w:space="0" w:color="auto"/>
        <w:bottom w:val="none" w:sz="0" w:space="0" w:color="auto"/>
        <w:right w:val="none" w:sz="0" w:space="0" w:color="auto"/>
      </w:divBdr>
      <w:divsChild>
        <w:div w:id="398287172">
          <w:marLeft w:val="0"/>
          <w:marRight w:val="0"/>
          <w:marTop w:val="0"/>
          <w:marBottom w:val="0"/>
          <w:divBdr>
            <w:top w:val="none" w:sz="0" w:space="0" w:color="auto"/>
            <w:left w:val="none" w:sz="0" w:space="0" w:color="auto"/>
            <w:bottom w:val="none" w:sz="0" w:space="0" w:color="auto"/>
            <w:right w:val="none" w:sz="0" w:space="0" w:color="auto"/>
          </w:divBdr>
          <w:divsChild>
            <w:div w:id="3982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198">
      <w:marLeft w:val="0"/>
      <w:marRight w:val="0"/>
      <w:marTop w:val="0"/>
      <w:marBottom w:val="0"/>
      <w:divBdr>
        <w:top w:val="none" w:sz="0" w:space="0" w:color="auto"/>
        <w:left w:val="none" w:sz="0" w:space="0" w:color="auto"/>
        <w:bottom w:val="none" w:sz="0" w:space="0" w:color="auto"/>
        <w:right w:val="none" w:sz="0" w:space="0" w:color="auto"/>
      </w:divBdr>
    </w:div>
    <w:div w:id="398287206">
      <w:marLeft w:val="0"/>
      <w:marRight w:val="0"/>
      <w:marTop w:val="0"/>
      <w:marBottom w:val="0"/>
      <w:divBdr>
        <w:top w:val="none" w:sz="0" w:space="0" w:color="auto"/>
        <w:left w:val="none" w:sz="0" w:space="0" w:color="auto"/>
        <w:bottom w:val="none" w:sz="0" w:space="0" w:color="auto"/>
        <w:right w:val="none" w:sz="0" w:space="0" w:color="auto"/>
      </w:divBdr>
      <w:divsChild>
        <w:div w:id="398287170">
          <w:marLeft w:val="0"/>
          <w:marRight w:val="0"/>
          <w:marTop w:val="0"/>
          <w:marBottom w:val="0"/>
          <w:divBdr>
            <w:top w:val="none" w:sz="0" w:space="0" w:color="auto"/>
            <w:left w:val="none" w:sz="0" w:space="0" w:color="auto"/>
            <w:bottom w:val="none" w:sz="0" w:space="0" w:color="auto"/>
            <w:right w:val="none" w:sz="0" w:space="0" w:color="auto"/>
          </w:divBdr>
        </w:div>
        <w:div w:id="398287179">
          <w:marLeft w:val="0"/>
          <w:marRight w:val="0"/>
          <w:marTop w:val="0"/>
          <w:marBottom w:val="0"/>
          <w:divBdr>
            <w:top w:val="none" w:sz="0" w:space="0" w:color="auto"/>
            <w:left w:val="none" w:sz="0" w:space="0" w:color="auto"/>
            <w:bottom w:val="none" w:sz="0" w:space="0" w:color="auto"/>
            <w:right w:val="none" w:sz="0" w:space="0" w:color="auto"/>
          </w:divBdr>
        </w:div>
        <w:div w:id="398287182">
          <w:marLeft w:val="0"/>
          <w:marRight w:val="0"/>
          <w:marTop w:val="0"/>
          <w:marBottom w:val="0"/>
          <w:divBdr>
            <w:top w:val="none" w:sz="0" w:space="0" w:color="auto"/>
            <w:left w:val="none" w:sz="0" w:space="0" w:color="auto"/>
            <w:bottom w:val="none" w:sz="0" w:space="0" w:color="auto"/>
            <w:right w:val="none" w:sz="0" w:space="0" w:color="auto"/>
          </w:divBdr>
        </w:div>
        <w:div w:id="398287211">
          <w:marLeft w:val="0"/>
          <w:marRight w:val="0"/>
          <w:marTop w:val="0"/>
          <w:marBottom w:val="0"/>
          <w:divBdr>
            <w:top w:val="none" w:sz="0" w:space="0" w:color="auto"/>
            <w:left w:val="none" w:sz="0" w:space="0" w:color="auto"/>
            <w:bottom w:val="none" w:sz="0" w:space="0" w:color="auto"/>
            <w:right w:val="none" w:sz="0" w:space="0" w:color="auto"/>
          </w:divBdr>
        </w:div>
      </w:divsChild>
    </w:div>
    <w:div w:id="398287208">
      <w:marLeft w:val="0"/>
      <w:marRight w:val="0"/>
      <w:marTop w:val="0"/>
      <w:marBottom w:val="0"/>
      <w:divBdr>
        <w:top w:val="none" w:sz="0" w:space="0" w:color="auto"/>
        <w:left w:val="none" w:sz="0" w:space="0" w:color="auto"/>
        <w:bottom w:val="none" w:sz="0" w:space="0" w:color="auto"/>
        <w:right w:val="none" w:sz="0" w:space="0" w:color="auto"/>
      </w:divBdr>
    </w:div>
    <w:div w:id="398287216">
      <w:marLeft w:val="0"/>
      <w:marRight w:val="0"/>
      <w:marTop w:val="0"/>
      <w:marBottom w:val="0"/>
      <w:divBdr>
        <w:top w:val="none" w:sz="0" w:space="0" w:color="auto"/>
        <w:left w:val="none" w:sz="0" w:space="0" w:color="auto"/>
        <w:bottom w:val="none" w:sz="0" w:space="0" w:color="auto"/>
        <w:right w:val="none" w:sz="0" w:space="0" w:color="auto"/>
      </w:divBdr>
    </w:div>
    <w:div w:id="398287218">
      <w:marLeft w:val="0"/>
      <w:marRight w:val="0"/>
      <w:marTop w:val="0"/>
      <w:marBottom w:val="0"/>
      <w:divBdr>
        <w:top w:val="none" w:sz="0" w:space="0" w:color="auto"/>
        <w:left w:val="none" w:sz="0" w:space="0" w:color="auto"/>
        <w:bottom w:val="none" w:sz="0" w:space="0" w:color="auto"/>
        <w:right w:val="none" w:sz="0" w:space="0" w:color="auto"/>
      </w:divBdr>
      <w:divsChild>
        <w:div w:id="398287217">
          <w:marLeft w:val="0"/>
          <w:marRight w:val="0"/>
          <w:marTop w:val="0"/>
          <w:marBottom w:val="0"/>
          <w:divBdr>
            <w:top w:val="none" w:sz="0" w:space="0" w:color="auto"/>
            <w:left w:val="none" w:sz="0" w:space="0" w:color="auto"/>
            <w:bottom w:val="none" w:sz="0" w:space="0" w:color="auto"/>
            <w:right w:val="none" w:sz="0" w:space="0" w:color="auto"/>
          </w:divBdr>
        </w:div>
        <w:div w:id="398287219">
          <w:marLeft w:val="0"/>
          <w:marRight w:val="0"/>
          <w:marTop w:val="0"/>
          <w:marBottom w:val="0"/>
          <w:divBdr>
            <w:top w:val="none" w:sz="0" w:space="0" w:color="auto"/>
            <w:left w:val="none" w:sz="0" w:space="0" w:color="auto"/>
            <w:bottom w:val="none" w:sz="0" w:space="0" w:color="auto"/>
            <w:right w:val="none" w:sz="0" w:space="0" w:color="auto"/>
          </w:divBdr>
        </w:div>
        <w:div w:id="398287220">
          <w:marLeft w:val="0"/>
          <w:marRight w:val="0"/>
          <w:marTop w:val="0"/>
          <w:marBottom w:val="0"/>
          <w:divBdr>
            <w:top w:val="none" w:sz="0" w:space="0" w:color="auto"/>
            <w:left w:val="none" w:sz="0" w:space="0" w:color="auto"/>
            <w:bottom w:val="none" w:sz="0" w:space="0" w:color="auto"/>
            <w:right w:val="none" w:sz="0" w:space="0" w:color="auto"/>
          </w:divBdr>
        </w:div>
      </w:divsChild>
    </w:div>
    <w:div w:id="398287233">
      <w:marLeft w:val="0"/>
      <w:marRight w:val="0"/>
      <w:marTop w:val="0"/>
      <w:marBottom w:val="0"/>
      <w:divBdr>
        <w:top w:val="none" w:sz="0" w:space="0" w:color="auto"/>
        <w:left w:val="none" w:sz="0" w:space="0" w:color="auto"/>
        <w:bottom w:val="none" w:sz="0" w:space="0" w:color="auto"/>
        <w:right w:val="none" w:sz="0" w:space="0" w:color="auto"/>
      </w:divBdr>
      <w:divsChild>
        <w:div w:id="398287234">
          <w:marLeft w:val="0"/>
          <w:marRight w:val="0"/>
          <w:marTop w:val="0"/>
          <w:marBottom w:val="0"/>
          <w:divBdr>
            <w:top w:val="none" w:sz="0" w:space="0" w:color="auto"/>
            <w:left w:val="none" w:sz="0" w:space="0" w:color="auto"/>
            <w:bottom w:val="none" w:sz="0" w:space="0" w:color="auto"/>
            <w:right w:val="none" w:sz="0" w:space="0" w:color="auto"/>
          </w:divBdr>
          <w:divsChild>
            <w:div w:id="398287222">
              <w:marLeft w:val="0"/>
              <w:marRight w:val="0"/>
              <w:marTop w:val="0"/>
              <w:marBottom w:val="0"/>
              <w:divBdr>
                <w:top w:val="none" w:sz="0" w:space="0" w:color="auto"/>
                <w:left w:val="none" w:sz="0" w:space="0" w:color="auto"/>
                <w:bottom w:val="none" w:sz="0" w:space="0" w:color="auto"/>
                <w:right w:val="none" w:sz="0" w:space="0" w:color="auto"/>
              </w:divBdr>
            </w:div>
            <w:div w:id="398287223">
              <w:marLeft w:val="0"/>
              <w:marRight w:val="0"/>
              <w:marTop w:val="0"/>
              <w:marBottom w:val="0"/>
              <w:divBdr>
                <w:top w:val="none" w:sz="0" w:space="0" w:color="auto"/>
                <w:left w:val="none" w:sz="0" w:space="0" w:color="auto"/>
                <w:bottom w:val="none" w:sz="0" w:space="0" w:color="auto"/>
                <w:right w:val="none" w:sz="0" w:space="0" w:color="auto"/>
              </w:divBdr>
            </w:div>
            <w:div w:id="398287225">
              <w:marLeft w:val="0"/>
              <w:marRight w:val="0"/>
              <w:marTop w:val="0"/>
              <w:marBottom w:val="0"/>
              <w:divBdr>
                <w:top w:val="none" w:sz="0" w:space="0" w:color="auto"/>
                <w:left w:val="none" w:sz="0" w:space="0" w:color="auto"/>
                <w:bottom w:val="none" w:sz="0" w:space="0" w:color="auto"/>
                <w:right w:val="none" w:sz="0" w:space="0" w:color="auto"/>
              </w:divBdr>
            </w:div>
            <w:div w:id="398287226">
              <w:marLeft w:val="0"/>
              <w:marRight w:val="0"/>
              <w:marTop w:val="0"/>
              <w:marBottom w:val="0"/>
              <w:divBdr>
                <w:top w:val="none" w:sz="0" w:space="0" w:color="auto"/>
                <w:left w:val="none" w:sz="0" w:space="0" w:color="auto"/>
                <w:bottom w:val="none" w:sz="0" w:space="0" w:color="auto"/>
                <w:right w:val="none" w:sz="0" w:space="0" w:color="auto"/>
              </w:divBdr>
            </w:div>
            <w:div w:id="398287228">
              <w:marLeft w:val="0"/>
              <w:marRight w:val="0"/>
              <w:marTop w:val="0"/>
              <w:marBottom w:val="0"/>
              <w:divBdr>
                <w:top w:val="none" w:sz="0" w:space="0" w:color="auto"/>
                <w:left w:val="none" w:sz="0" w:space="0" w:color="auto"/>
                <w:bottom w:val="none" w:sz="0" w:space="0" w:color="auto"/>
                <w:right w:val="none" w:sz="0" w:space="0" w:color="auto"/>
              </w:divBdr>
            </w:div>
            <w:div w:id="39828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7237">
      <w:marLeft w:val="0"/>
      <w:marRight w:val="0"/>
      <w:marTop w:val="0"/>
      <w:marBottom w:val="0"/>
      <w:divBdr>
        <w:top w:val="none" w:sz="0" w:space="0" w:color="auto"/>
        <w:left w:val="none" w:sz="0" w:space="0" w:color="auto"/>
        <w:bottom w:val="none" w:sz="0" w:space="0" w:color="auto"/>
        <w:right w:val="none" w:sz="0" w:space="0" w:color="auto"/>
      </w:divBdr>
      <w:divsChild>
        <w:div w:id="398287231">
          <w:marLeft w:val="0"/>
          <w:marRight w:val="0"/>
          <w:marTop w:val="0"/>
          <w:marBottom w:val="0"/>
          <w:divBdr>
            <w:top w:val="none" w:sz="0" w:space="0" w:color="auto"/>
            <w:left w:val="none" w:sz="0" w:space="0" w:color="auto"/>
            <w:bottom w:val="none" w:sz="0" w:space="0" w:color="auto"/>
            <w:right w:val="none" w:sz="0" w:space="0" w:color="auto"/>
          </w:divBdr>
          <w:divsChild>
            <w:div w:id="398287227">
              <w:marLeft w:val="0"/>
              <w:marRight w:val="0"/>
              <w:marTop w:val="0"/>
              <w:marBottom w:val="0"/>
              <w:divBdr>
                <w:top w:val="none" w:sz="0" w:space="0" w:color="auto"/>
                <w:left w:val="none" w:sz="0" w:space="0" w:color="auto"/>
                <w:bottom w:val="none" w:sz="0" w:space="0" w:color="auto"/>
                <w:right w:val="none" w:sz="0" w:space="0" w:color="auto"/>
              </w:divBdr>
              <w:divsChild>
                <w:div w:id="398287230">
                  <w:marLeft w:val="0"/>
                  <w:marRight w:val="0"/>
                  <w:marTop w:val="0"/>
                  <w:marBottom w:val="0"/>
                  <w:divBdr>
                    <w:top w:val="none" w:sz="0" w:space="0" w:color="auto"/>
                    <w:left w:val="none" w:sz="0" w:space="0" w:color="auto"/>
                    <w:bottom w:val="none" w:sz="0" w:space="0" w:color="auto"/>
                    <w:right w:val="none" w:sz="0" w:space="0" w:color="auto"/>
                  </w:divBdr>
                  <w:divsChild>
                    <w:div w:id="398287236">
                      <w:marLeft w:val="0"/>
                      <w:marRight w:val="0"/>
                      <w:marTop w:val="0"/>
                      <w:marBottom w:val="0"/>
                      <w:divBdr>
                        <w:top w:val="none" w:sz="0" w:space="0" w:color="auto"/>
                        <w:left w:val="none" w:sz="0" w:space="0" w:color="auto"/>
                        <w:bottom w:val="none" w:sz="0" w:space="0" w:color="auto"/>
                        <w:right w:val="none" w:sz="0" w:space="0" w:color="auto"/>
                      </w:divBdr>
                      <w:divsChild>
                        <w:div w:id="398287221">
                          <w:marLeft w:val="0"/>
                          <w:marRight w:val="0"/>
                          <w:marTop w:val="0"/>
                          <w:marBottom w:val="0"/>
                          <w:divBdr>
                            <w:top w:val="none" w:sz="0" w:space="0" w:color="auto"/>
                            <w:left w:val="none" w:sz="0" w:space="0" w:color="auto"/>
                            <w:bottom w:val="none" w:sz="0" w:space="0" w:color="auto"/>
                            <w:right w:val="none" w:sz="0" w:space="0" w:color="auto"/>
                          </w:divBdr>
                        </w:div>
                        <w:div w:id="398287224">
                          <w:marLeft w:val="0"/>
                          <w:marRight w:val="0"/>
                          <w:marTop w:val="0"/>
                          <w:marBottom w:val="0"/>
                          <w:divBdr>
                            <w:top w:val="none" w:sz="0" w:space="0" w:color="auto"/>
                            <w:left w:val="none" w:sz="0" w:space="0" w:color="auto"/>
                            <w:bottom w:val="none" w:sz="0" w:space="0" w:color="auto"/>
                            <w:right w:val="none" w:sz="0" w:space="0" w:color="auto"/>
                          </w:divBdr>
                        </w:div>
                        <w:div w:id="398287229">
                          <w:marLeft w:val="0"/>
                          <w:marRight w:val="0"/>
                          <w:marTop w:val="0"/>
                          <w:marBottom w:val="0"/>
                          <w:divBdr>
                            <w:top w:val="none" w:sz="0" w:space="0" w:color="auto"/>
                            <w:left w:val="none" w:sz="0" w:space="0" w:color="auto"/>
                            <w:bottom w:val="none" w:sz="0" w:space="0" w:color="auto"/>
                            <w:right w:val="none" w:sz="0" w:space="0" w:color="auto"/>
                          </w:divBdr>
                        </w:div>
                        <w:div w:id="3982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00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266</Words>
  <Characters>1441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Ce qui s’est dit lors de la réunion du 14 décembre 2004</vt:lpstr>
    </vt:vector>
  </TitlesOfParts>
  <Company>Seneffe Interactive</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qui s’est dit lors de la réunion du 14 décembre 2004</dc:title>
  <dc:creator>CAL</dc:creator>
  <cp:lastModifiedBy>Valérie Deman</cp:lastModifiedBy>
  <cp:revision>5</cp:revision>
  <cp:lastPrinted>2014-12-12T13:07:00Z</cp:lastPrinted>
  <dcterms:created xsi:type="dcterms:W3CDTF">2016-03-21T14:31:00Z</dcterms:created>
  <dcterms:modified xsi:type="dcterms:W3CDTF">2016-03-22T09:46:00Z</dcterms:modified>
</cp:coreProperties>
</file>