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98B24" w14:textId="48B60A1E" w:rsidR="004C31E6" w:rsidRPr="007D7621" w:rsidRDefault="004C31E6" w:rsidP="007D7621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0"/>
          <w:szCs w:val="40"/>
        </w:rPr>
      </w:pPr>
      <w:r w:rsidRPr="007D7621">
        <w:rPr>
          <w:sz w:val="40"/>
          <w:szCs w:val="40"/>
        </w:rPr>
        <w:t>Réunion de la Commission Sécurité Environnement du parc Industriel de Feluy</w:t>
      </w:r>
      <w:r w:rsidR="007D7621">
        <w:rPr>
          <w:sz w:val="40"/>
          <w:szCs w:val="40"/>
        </w:rPr>
        <w:t>/ECAUSSINNES</w:t>
      </w:r>
      <w:r w:rsidR="00907FEB">
        <w:rPr>
          <w:sz w:val="40"/>
          <w:szCs w:val="40"/>
        </w:rPr>
        <w:t xml:space="preserve"> du 14 juin </w:t>
      </w:r>
      <w:r w:rsidRPr="007D7621">
        <w:rPr>
          <w:sz w:val="40"/>
          <w:szCs w:val="40"/>
        </w:rPr>
        <w:t>2023</w:t>
      </w:r>
    </w:p>
    <w:p w14:paraId="71A34DFB" w14:textId="115F64E3" w:rsidR="000E72C4" w:rsidRDefault="000E72C4" w:rsidP="000E72C4">
      <w:pPr>
        <w:rPr>
          <w:rStyle w:val="Emphasep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1930"/>
        <w:gridCol w:w="1744"/>
        <w:gridCol w:w="2960"/>
      </w:tblGrid>
      <w:tr w:rsidR="00202C01" w14:paraId="0FF609E8" w14:textId="77777777" w:rsidTr="00907FEB">
        <w:tc>
          <w:tcPr>
            <w:tcW w:w="2428" w:type="dxa"/>
            <w:shd w:val="clear" w:color="auto" w:fill="auto"/>
          </w:tcPr>
          <w:p w14:paraId="30C24B67" w14:textId="77777777" w:rsidR="00202C01" w:rsidRPr="000D036E" w:rsidRDefault="00202C01" w:rsidP="00EE73A6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>Date </w:t>
            </w:r>
            <w:r w:rsidRPr="00183A3E">
              <w:rPr>
                <w:b/>
                <w:bCs/>
                <w:u w:val="single"/>
              </w:rPr>
              <w:t xml:space="preserve">: </w:t>
            </w:r>
          </w:p>
        </w:tc>
        <w:tc>
          <w:tcPr>
            <w:tcW w:w="1930" w:type="dxa"/>
            <w:shd w:val="clear" w:color="auto" w:fill="auto"/>
          </w:tcPr>
          <w:p w14:paraId="28D37860" w14:textId="03762B5C" w:rsidR="00202C01" w:rsidRDefault="00907FEB" w:rsidP="00EE73A6">
            <w:r>
              <w:t xml:space="preserve">14 juin </w:t>
            </w:r>
            <w:r w:rsidR="00202C01">
              <w:t>2023</w:t>
            </w:r>
          </w:p>
        </w:tc>
        <w:tc>
          <w:tcPr>
            <w:tcW w:w="1744" w:type="dxa"/>
            <w:shd w:val="clear" w:color="auto" w:fill="auto"/>
          </w:tcPr>
          <w:p w14:paraId="53BDB911" w14:textId="77777777" w:rsidR="00202C01" w:rsidRPr="000D036E" w:rsidRDefault="00202C01" w:rsidP="00EE73A6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>Lieu </w:t>
            </w:r>
            <w:r w:rsidRPr="00183A3E">
              <w:rPr>
                <w:b/>
                <w:bCs/>
                <w:u w:val="single"/>
              </w:rPr>
              <w:t xml:space="preserve">: </w:t>
            </w:r>
          </w:p>
        </w:tc>
        <w:tc>
          <w:tcPr>
            <w:tcW w:w="2960" w:type="dxa"/>
            <w:shd w:val="clear" w:color="auto" w:fill="auto"/>
          </w:tcPr>
          <w:p w14:paraId="307191E0" w14:textId="4BB7CE8E" w:rsidR="00202C01" w:rsidRDefault="00907FEB" w:rsidP="00907FEB">
            <w:r>
              <w:t xml:space="preserve">Maison communale, Rue </w:t>
            </w:r>
            <w:proofErr w:type="spellStart"/>
            <w:r>
              <w:t>Lintermans</w:t>
            </w:r>
            <w:proofErr w:type="spellEnd"/>
            <w:r>
              <w:t xml:space="preserve"> 21 à Seneffe.</w:t>
            </w:r>
          </w:p>
        </w:tc>
      </w:tr>
      <w:tr w:rsidR="00202C01" w14:paraId="229E8C85" w14:textId="77777777" w:rsidTr="00907FEB">
        <w:trPr>
          <w:trHeight w:val="667"/>
        </w:trPr>
        <w:tc>
          <w:tcPr>
            <w:tcW w:w="2428" w:type="dxa"/>
            <w:vMerge w:val="restart"/>
            <w:shd w:val="clear" w:color="auto" w:fill="auto"/>
          </w:tcPr>
          <w:p w14:paraId="6CE6C05A" w14:textId="77777777" w:rsidR="00202C01" w:rsidRPr="00183A3E" w:rsidRDefault="00202C01" w:rsidP="00EE73A6">
            <w:pPr>
              <w:rPr>
                <w:b/>
                <w:bCs/>
                <w:u w:val="single"/>
              </w:rPr>
            </w:pPr>
            <w:proofErr w:type="spellStart"/>
            <w:proofErr w:type="gramStart"/>
            <w:r w:rsidRPr="009848C3">
              <w:rPr>
                <w:b/>
                <w:bCs/>
                <w:u w:val="single"/>
              </w:rPr>
              <w:t>Présent</w:t>
            </w:r>
            <w:r w:rsidRPr="005521A4">
              <w:rPr>
                <w:b/>
                <w:bCs/>
                <w:u w:val="single"/>
              </w:rPr>
              <w:t>.e.</w:t>
            </w:r>
            <w:r w:rsidRPr="009848C3">
              <w:rPr>
                <w:b/>
                <w:bCs/>
                <w:u w:val="single"/>
              </w:rPr>
              <w:t>s</w:t>
            </w:r>
            <w:proofErr w:type="spellEnd"/>
            <w:proofErr w:type="gramEnd"/>
            <w:r w:rsidRPr="009848C3">
              <w:rPr>
                <w:b/>
                <w:bCs/>
                <w:u w:val="single"/>
              </w:rPr>
              <w:t> </w:t>
            </w:r>
            <w:r w:rsidRPr="00183A3E">
              <w:rPr>
                <w:b/>
                <w:bCs/>
                <w:u w:val="single"/>
              </w:rPr>
              <w:t>:</w:t>
            </w:r>
          </w:p>
          <w:p w14:paraId="6B6E29F0" w14:textId="77777777" w:rsidR="00202C01" w:rsidRPr="000D036E" w:rsidRDefault="00202C01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7C4BD618" w14:textId="657BFAB8" w:rsidR="00202C01" w:rsidRPr="00713F3B" w:rsidRDefault="00202C01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="001E5DC9" w:rsidRPr="00713F3B">
              <w:rPr>
                <w:sz w:val="24"/>
                <w:szCs w:val="24"/>
              </w:rPr>
              <w:t>S</w:t>
            </w:r>
            <w:r w:rsidR="00907FEB">
              <w:rPr>
                <w:sz w:val="24"/>
                <w:szCs w:val="24"/>
              </w:rPr>
              <w:t>c</w:t>
            </w:r>
            <w:r w:rsidR="001E5DC9" w:rsidRPr="00713F3B">
              <w:rPr>
                <w:sz w:val="24"/>
                <w:szCs w:val="24"/>
              </w:rPr>
              <w:t>hiefer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046144F1" w14:textId="6F6BAE71" w:rsidR="00202C01" w:rsidRPr="00713F3B" w:rsidRDefault="00202C01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Région wallonne, SPW – DGO3 – D</w:t>
            </w:r>
            <w:r w:rsidR="001E5DC9" w:rsidRPr="00713F3B">
              <w:rPr>
                <w:sz w:val="24"/>
                <w:szCs w:val="24"/>
              </w:rPr>
              <w:t>PA</w:t>
            </w:r>
            <w:r w:rsidRPr="00713F3B">
              <w:rPr>
                <w:sz w:val="24"/>
                <w:szCs w:val="24"/>
              </w:rPr>
              <w:t>, Président</w:t>
            </w:r>
          </w:p>
        </w:tc>
      </w:tr>
      <w:tr w:rsidR="00AD50C0" w14:paraId="2DF0B63D" w14:textId="77777777" w:rsidTr="00907FEB">
        <w:tc>
          <w:tcPr>
            <w:tcW w:w="2428" w:type="dxa"/>
            <w:vMerge/>
            <w:shd w:val="clear" w:color="auto" w:fill="auto"/>
          </w:tcPr>
          <w:p w14:paraId="384A35D8" w14:textId="77777777" w:rsidR="00AD50C0" w:rsidRPr="009848C3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2006694" w14:textId="21B96926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M. Dupont</w:t>
            </w:r>
          </w:p>
        </w:tc>
        <w:tc>
          <w:tcPr>
            <w:tcW w:w="2960" w:type="dxa"/>
            <w:shd w:val="clear" w:color="auto" w:fill="auto"/>
          </w:tcPr>
          <w:p w14:paraId="346BFDB4" w14:textId="633564ED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Bourgmestre – Commune d’</w:t>
            </w:r>
            <w:proofErr w:type="spellStart"/>
            <w:r w:rsidRPr="00713F3B">
              <w:rPr>
                <w:sz w:val="24"/>
                <w:szCs w:val="24"/>
              </w:rPr>
              <w:t>Ecaussinnes</w:t>
            </w:r>
            <w:proofErr w:type="spellEnd"/>
          </w:p>
        </w:tc>
      </w:tr>
      <w:tr w:rsidR="00AD50C0" w14:paraId="5899440C" w14:textId="77777777" w:rsidTr="00907FEB">
        <w:tc>
          <w:tcPr>
            <w:tcW w:w="2428" w:type="dxa"/>
            <w:vMerge/>
            <w:shd w:val="clear" w:color="auto" w:fill="auto"/>
          </w:tcPr>
          <w:p w14:paraId="4B8B756A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02436FA" w14:textId="1583D389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Guérard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485DFBFF" w14:textId="0982D8F1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Echevin de l’Environnement – Commune d’</w:t>
            </w:r>
            <w:proofErr w:type="spellStart"/>
            <w:r w:rsidRPr="00713F3B">
              <w:rPr>
                <w:sz w:val="24"/>
                <w:szCs w:val="24"/>
              </w:rPr>
              <w:t>Ecaussinnes</w:t>
            </w:r>
            <w:proofErr w:type="spellEnd"/>
          </w:p>
        </w:tc>
      </w:tr>
      <w:tr w:rsidR="00AD50C0" w14:paraId="0E78DB51" w14:textId="77777777" w:rsidTr="00907FEB">
        <w:tc>
          <w:tcPr>
            <w:tcW w:w="2428" w:type="dxa"/>
            <w:vMerge/>
            <w:shd w:val="clear" w:color="auto" w:fill="auto"/>
          </w:tcPr>
          <w:p w14:paraId="3781A248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33B8771" w14:textId="73EC643F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Scheys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1DC7A104" w14:textId="6C915EEE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Echevin de l’Environnement – Commune de Seneffe</w:t>
            </w:r>
          </w:p>
        </w:tc>
      </w:tr>
      <w:tr w:rsidR="00AD50C0" w14:paraId="053747DD" w14:textId="77777777" w:rsidTr="00907FEB">
        <w:tc>
          <w:tcPr>
            <w:tcW w:w="2428" w:type="dxa"/>
            <w:vMerge/>
            <w:shd w:val="clear" w:color="auto" w:fill="auto"/>
          </w:tcPr>
          <w:p w14:paraId="4D827A22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1943DAD" w14:textId="63C4A7AE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Mme </w:t>
            </w:r>
            <w:proofErr w:type="spellStart"/>
            <w:r w:rsidRPr="00713F3B">
              <w:rPr>
                <w:sz w:val="24"/>
                <w:szCs w:val="24"/>
              </w:rPr>
              <w:t>Deman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4F0EC8B9" w14:textId="5CF91D8F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Conseillère en environnement - Co</w:t>
            </w:r>
            <w:r>
              <w:rPr>
                <w:sz w:val="24"/>
                <w:szCs w:val="24"/>
              </w:rPr>
              <w:t>mmune d’</w:t>
            </w:r>
            <w:proofErr w:type="spellStart"/>
            <w:r>
              <w:rPr>
                <w:sz w:val="24"/>
                <w:szCs w:val="24"/>
              </w:rPr>
              <w:t>Ecaussinnes</w:t>
            </w:r>
            <w:proofErr w:type="spellEnd"/>
          </w:p>
        </w:tc>
      </w:tr>
      <w:tr w:rsidR="00AD50C0" w14:paraId="101D3399" w14:textId="77777777" w:rsidTr="00907FEB">
        <w:tc>
          <w:tcPr>
            <w:tcW w:w="2428" w:type="dxa"/>
            <w:vMerge/>
            <w:shd w:val="clear" w:color="auto" w:fill="auto"/>
          </w:tcPr>
          <w:p w14:paraId="34CC96EB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7C6809A" w14:textId="19E78A08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Mme Alphonse</w:t>
            </w:r>
          </w:p>
        </w:tc>
        <w:tc>
          <w:tcPr>
            <w:tcW w:w="2960" w:type="dxa"/>
            <w:shd w:val="clear" w:color="auto" w:fill="auto"/>
          </w:tcPr>
          <w:p w14:paraId="05405583" w14:textId="3F9CEAE2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Conseillère en environnement - Commune de Seneffe</w:t>
            </w:r>
            <w:r>
              <w:rPr>
                <w:sz w:val="24"/>
                <w:szCs w:val="24"/>
              </w:rPr>
              <w:t xml:space="preserve"> – Rapporteur </w:t>
            </w:r>
          </w:p>
        </w:tc>
      </w:tr>
      <w:tr w:rsidR="00AD50C0" w14:paraId="10D28668" w14:textId="77777777" w:rsidTr="00907FEB">
        <w:tc>
          <w:tcPr>
            <w:tcW w:w="2428" w:type="dxa"/>
            <w:vMerge/>
            <w:shd w:val="clear" w:color="auto" w:fill="auto"/>
          </w:tcPr>
          <w:p w14:paraId="4B51201D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249E6D5" w14:textId="49D0952A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Mme </w:t>
            </w:r>
            <w:proofErr w:type="spellStart"/>
            <w:r w:rsidRPr="00713F3B">
              <w:rPr>
                <w:sz w:val="24"/>
                <w:szCs w:val="24"/>
              </w:rPr>
              <w:t>Delbaen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68293B3D" w14:textId="66A231BF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Services fédéraux du Gouverneur</w:t>
            </w:r>
          </w:p>
        </w:tc>
      </w:tr>
      <w:tr w:rsidR="00AD50C0" w14:paraId="617E8BE8" w14:textId="77777777" w:rsidTr="00907FEB">
        <w:tc>
          <w:tcPr>
            <w:tcW w:w="2428" w:type="dxa"/>
            <w:vMerge/>
            <w:shd w:val="clear" w:color="auto" w:fill="auto"/>
          </w:tcPr>
          <w:p w14:paraId="777AF5D5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335D31B" w14:textId="060ED4D0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Mme Finet</w:t>
            </w:r>
          </w:p>
        </w:tc>
        <w:tc>
          <w:tcPr>
            <w:tcW w:w="2960" w:type="dxa"/>
            <w:shd w:val="clear" w:color="auto" w:fill="auto"/>
          </w:tcPr>
          <w:p w14:paraId="02F08DDA" w14:textId="5C0A5645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IDEA - Directrice</w:t>
            </w:r>
          </w:p>
        </w:tc>
      </w:tr>
      <w:tr w:rsidR="00AD50C0" w14:paraId="0213F391" w14:textId="77777777" w:rsidTr="00907FEB">
        <w:tc>
          <w:tcPr>
            <w:tcW w:w="2428" w:type="dxa"/>
            <w:vMerge/>
            <w:shd w:val="clear" w:color="auto" w:fill="auto"/>
          </w:tcPr>
          <w:p w14:paraId="5816E249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0F400D6" w14:textId="76BBBBE6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Robette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2BD0BDF4" w14:textId="140138DC" w:rsidR="00AD50C0" w:rsidRPr="00713F3B" w:rsidRDefault="00B9386A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Représentant</w:t>
            </w:r>
            <w:r>
              <w:rPr>
                <w:sz w:val="24"/>
                <w:szCs w:val="24"/>
              </w:rPr>
              <w:t xml:space="preserve"> </w:t>
            </w:r>
            <w:r w:rsidR="00AD50C0" w:rsidRPr="00713F3B">
              <w:rPr>
                <w:sz w:val="24"/>
                <w:szCs w:val="24"/>
              </w:rPr>
              <w:t>Environnement Assistance</w:t>
            </w:r>
          </w:p>
        </w:tc>
      </w:tr>
      <w:tr w:rsidR="00AD50C0" w14:paraId="36BAA567" w14:textId="77777777" w:rsidTr="00907FEB">
        <w:tc>
          <w:tcPr>
            <w:tcW w:w="2428" w:type="dxa"/>
            <w:vMerge/>
            <w:shd w:val="clear" w:color="auto" w:fill="auto"/>
          </w:tcPr>
          <w:p w14:paraId="7EF555C7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4E8BF30" w14:textId="68630998" w:rsidR="00AD50C0" w:rsidRPr="002E2ECE" w:rsidRDefault="00AD50C0" w:rsidP="00713F3B">
            <w:pPr>
              <w:pStyle w:val="Sansinterligne"/>
              <w:rPr>
                <w:sz w:val="24"/>
                <w:szCs w:val="24"/>
                <w:highlight w:val="yellow"/>
              </w:rPr>
            </w:pPr>
            <w:r w:rsidRPr="00713F3B">
              <w:rPr>
                <w:sz w:val="24"/>
                <w:szCs w:val="24"/>
              </w:rPr>
              <w:t>M. Godefroid</w:t>
            </w:r>
          </w:p>
        </w:tc>
        <w:tc>
          <w:tcPr>
            <w:tcW w:w="2960" w:type="dxa"/>
            <w:shd w:val="clear" w:color="auto" w:fill="auto"/>
          </w:tcPr>
          <w:p w14:paraId="0FFB4CB6" w14:textId="0BA3DB3F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Représentant Médecins – </w:t>
            </w:r>
            <w:proofErr w:type="spellStart"/>
            <w:r w:rsidRPr="00713F3B">
              <w:rPr>
                <w:sz w:val="24"/>
                <w:szCs w:val="24"/>
              </w:rPr>
              <w:t>Ecaussinnes</w:t>
            </w:r>
            <w:proofErr w:type="spellEnd"/>
          </w:p>
        </w:tc>
      </w:tr>
      <w:tr w:rsidR="00AD50C0" w14:paraId="6C9A787F" w14:textId="77777777" w:rsidTr="00907FEB">
        <w:tc>
          <w:tcPr>
            <w:tcW w:w="2428" w:type="dxa"/>
            <w:vMerge/>
            <w:shd w:val="clear" w:color="auto" w:fill="auto"/>
          </w:tcPr>
          <w:p w14:paraId="0A607C6B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3291C25B" w14:textId="3B7AD7FA" w:rsidR="00AD50C0" w:rsidRPr="002E2ECE" w:rsidRDefault="00AD50C0" w:rsidP="00713F3B">
            <w:pPr>
              <w:pStyle w:val="Sansinterligne"/>
              <w:rPr>
                <w:sz w:val="24"/>
                <w:szCs w:val="24"/>
                <w:highlight w:val="yellow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Bertiaux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1CD9DA5A" w14:textId="40C8CC16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Afton</w:t>
            </w:r>
            <w:proofErr w:type="spellEnd"/>
            <w:r>
              <w:rPr>
                <w:sz w:val="24"/>
                <w:szCs w:val="24"/>
              </w:rPr>
              <w:t>- Plant Manager</w:t>
            </w:r>
          </w:p>
        </w:tc>
      </w:tr>
      <w:tr w:rsidR="00AD50C0" w14:paraId="1A9BBC74" w14:textId="77777777" w:rsidTr="00907FEB">
        <w:tc>
          <w:tcPr>
            <w:tcW w:w="2428" w:type="dxa"/>
            <w:vMerge/>
            <w:shd w:val="clear" w:color="auto" w:fill="auto"/>
          </w:tcPr>
          <w:p w14:paraId="7D0D9D1D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0E5160D7" w14:textId="23C6F155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M. Dreige</w:t>
            </w:r>
          </w:p>
        </w:tc>
        <w:tc>
          <w:tcPr>
            <w:tcW w:w="2960" w:type="dxa"/>
            <w:shd w:val="clear" w:color="auto" w:fill="auto"/>
          </w:tcPr>
          <w:p w14:paraId="62FCE2F5" w14:textId="01FB4802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Afton</w:t>
            </w:r>
            <w:proofErr w:type="spellEnd"/>
            <w:r>
              <w:rPr>
                <w:sz w:val="24"/>
                <w:szCs w:val="24"/>
              </w:rPr>
              <w:t xml:space="preserve"> – HSE Manager</w:t>
            </w:r>
          </w:p>
        </w:tc>
      </w:tr>
      <w:tr w:rsidR="00AD50C0" w14:paraId="730F0929" w14:textId="77777777" w:rsidTr="00907FEB">
        <w:tc>
          <w:tcPr>
            <w:tcW w:w="2428" w:type="dxa"/>
            <w:vMerge/>
            <w:shd w:val="clear" w:color="auto" w:fill="auto"/>
          </w:tcPr>
          <w:p w14:paraId="3D9F2A23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E205B61" w14:textId="26EAE872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Pagnin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5A5E69D5" w14:textId="7911B6D4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Chemviron</w:t>
            </w:r>
            <w:proofErr w:type="spellEnd"/>
            <w:r w:rsidRPr="00713F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Environnemental Manager</w:t>
            </w:r>
          </w:p>
        </w:tc>
      </w:tr>
      <w:tr w:rsidR="00AD50C0" w14:paraId="527FEBDA" w14:textId="77777777" w:rsidTr="00907FEB">
        <w:tc>
          <w:tcPr>
            <w:tcW w:w="2428" w:type="dxa"/>
            <w:vMerge/>
            <w:shd w:val="clear" w:color="auto" w:fill="auto"/>
          </w:tcPr>
          <w:p w14:paraId="22DF629B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ED69FC2" w14:textId="0875B434" w:rsidR="00AD50C0" w:rsidRPr="00713F3B" w:rsidRDefault="00AD50C0" w:rsidP="00713F3B">
            <w:pPr>
              <w:pStyle w:val="Sansinterligne"/>
              <w:rPr>
                <w:sz w:val="24"/>
                <w:szCs w:val="24"/>
                <w:highlight w:val="yellow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Regulski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ABBD24F" w14:textId="55A57E41" w:rsidR="00AD50C0" w:rsidRPr="00713F3B" w:rsidRDefault="00AD50C0" w:rsidP="00713F3B">
            <w:pPr>
              <w:pStyle w:val="Sansinterligne"/>
              <w:rPr>
                <w:sz w:val="24"/>
                <w:szCs w:val="24"/>
                <w:highlight w:val="yellow"/>
              </w:rPr>
            </w:pPr>
            <w:proofErr w:type="spellStart"/>
            <w:r w:rsidRPr="00713F3B">
              <w:rPr>
                <w:sz w:val="24"/>
                <w:szCs w:val="24"/>
              </w:rPr>
              <w:t>Géocycle</w:t>
            </w:r>
            <w:proofErr w:type="spellEnd"/>
            <w:r>
              <w:rPr>
                <w:sz w:val="24"/>
                <w:szCs w:val="24"/>
              </w:rPr>
              <w:t xml:space="preserve"> – Responsable Qualité &amp; Environnement</w:t>
            </w:r>
          </w:p>
        </w:tc>
      </w:tr>
      <w:tr w:rsidR="00AD50C0" w14:paraId="6BB87B09" w14:textId="77777777" w:rsidTr="00907FEB">
        <w:tc>
          <w:tcPr>
            <w:tcW w:w="2428" w:type="dxa"/>
            <w:vMerge/>
            <w:shd w:val="clear" w:color="auto" w:fill="auto"/>
          </w:tcPr>
          <w:p w14:paraId="1087EB28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95512A8" w14:textId="3E453F33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Sterna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5FB9888D" w14:textId="7D9E6D4C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Ineos</w:t>
            </w:r>
            <w:proofErr w:type="spellEnd"/>
            <w:r w:rsidRPr="00713F3B">
              <w:rPr>
                <w:sz w:val="24"/>
                <w:szCs w:val="24"/>
              </w:rPr>
              <w:t xml:space="preserve"> </w:t>
            </w:r>
            <w:proofErr w:type="spellStart"/>
            <w:r w:rsidRPr="00713F3B">
              <w:rPr>
                <w:sz w:val="24"/>
                <w:szCs w:val="24"/>
              </w:rPr>
              <w:t>Feluy</w:t>
            </w:r>
            <w:proofErr w:type="spellEnd"/>
            <w:r>
              <w:rPr>
                <w:sz w:val="24"/>
                <w:szCs w:val="24"/>
              </w:rPr>
              <w:t xml:space="preserve"> – Directeur </w:t>
            </w:r>
          </w:p>
        </w:tc>
      </w:tr>
      <w:tr w:rsidR="00AD50C0" w14:paraId="306253BE" w14:textId="77777777" w:rsidTr="00907FEB">
        <w:tc>
          <w:tcPr>
            <w:tcW w:w="2428" w:type="dxa"/>
            <w:vMerge/>
            <w:shd w:val="clear" w:color="auto" w:fill="auto"/>
          </w:tcPr>
          <w:p w14:paraId="11DFD2E4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2AA2B4D" w14:textId="7A5A8E82" w:rsidR="00AD50C0" w:rsidRPr="00AD50C0" w:rsidRDefault="00AD50C0" w:rsidP="00F27486">
            <w:pPr>
              <w:pStyle w:val="Sansinterlign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M. Campanella</w:t>
            </w:r>
          </w:p>
        </w:tc>
        <w:tc>
          <w:tcPr>
            <w:tcW w:w="2960" w:type="dxa"/>
            <w:shd w:val="clear" w:color="auto" w:fill="auto"/>
          </w:tcPr>
          <w:p w14:paraId="654C04D5" w14:textId="224D067A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 – Manager Maintenance / HSE</w:t>
            </w:r>
          </w:p>
        </w:tc>
      </w:tr>
      <w:tr w:rsidR="00AD50C0" w14:paraId="01BBDF45" w14:textId="77777777" w:rsidTr="00907FEB">
        <w:tc>
          <w:tcPr>
            <w:tcW w:w="2428" w:type="dxa"/>
            <w:vMerge/>
            <w:shd w:val="clear" w:color="auto" w:fill="auto"/>
          </w:tcPr>
          <w:p w14:paraId="33C1A855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763A025" w14:textId="56EC2DE1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Nusbaumer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3403680F" w14:textId="17F65681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 – Plant Manager</w:t>
            </w:r>
          </w:p>
        </w:tc>
      </w:tr>
      <w:tr w:rsidR="00AD50C0" w14:paraId="55BE1164" w14:textId="77777777" w:rsidTr="00907FEB">
        <w:tc>
          <w:tcPr>
            <w:tcW w:w="2428" w:type="dxa"/>
            <w:vMerge/>
            <w:shd w:val="clear" w:color="auto" w:fill="auto"/>
          </w:tcPr>
          <w:p w14:paraId="688DF278" w14:textId="77777777" w:rsidR="00AD50C0" w:rsidRPr="000D036E" w:rsidRDefault="00AD50C0" w:rsidP="00EE73A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289BE63F" w14:textId="10B173D0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Mme Dorant</w:t>
            </w:r>
          </w:p>
        </w:tc>
        <w:tc>
          <w:tcPr>
            <w:tcW w:w="2960" w:type="dxa"/>
            <w:shd w:val="clear" w:color="auto" w:fill="auto"/>
          </w:tcPr>
          <w:p w14:paraId="7FDCD400" w14:textId="683894F5" w:rsidR="00AD50C0" w:rsidRPr="00713F3B" w:rsidRDefault="00AD50C0" w:rsidP="00713F3B">
            <w:pPr>
              <w:pStyle w:val="Sansinterlig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Syngenta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Resp</w:t>
            </w:r>
            <w:proofErr w:type="spellEnd"/>
            <w:r>
              <w:rPr>
                <w:sz w:val="24"/>
                <w:szCs w:val="24"/>
              </w:rPr>
              <w:t>. QE</w:t>
            </w:r>
          </w:p>
        </w:tc>
      </w:tr>
      <w:tr w:rsidR="00AD50C0" w14:paraId="4CC21207" w14:textId="77777777" w:rsidTr="00907FEB">
        <w:tc>
          <w:tcPr>
            <w:tcW w:w="2428" w:type="dxa"/>
            <w:vMerge/>
            <w:shd w:val="clear" w:color="auto" w:fill="auto"/>
          </w:tcPr>
          <w:p w14:paraId="324515A6" w14:textId="77777777" w:rsidR="00AD50C0" w:rsidRPr="000D036E" w:rsidRDefault="00AD50C0" w:rsidP="00F2748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F5C517B" w14:textId="5F837105" w:rsidR="00AD50C0" w:rsidRPr="00713F3B" w:rsidRDefault="00AD50C0" w:rsidP="00F721FE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</w:t>
            </w:r>
            <w:r w:rsidRPr="00713F3B">
              <w:rPr>
                <w:sz w:val="24"/>
                <w:szCs w:val="24"/>
              </w:rPr>
              <w:t xml:space="preserve"> Roland</w:t>
            </w:r>
          </w:p>
        </w:tc>
        <w:tc>
          <w:tcPr>
            <w:tcW w:w="2960" w:type="dxa"/>
            <w:shd w:val="clear" w:color="auto" w:fill="auto"/>
          </w:tcPr>
          <w:p w14:paraId="33AE9CCC" w14:textId="4BBAE936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Resp</w:t>
            </w:r>
            <w:proofErr w:type="spellEnd"/>
            <w:r>
              <w:rPr>
                <w:sz w:val="24"/>
                <w:szCs w:val="24"/>
              </w:rPr>
              <w:t xml:space="preserve">. Sécurité et </w:t>
            </w:r>
            <w:proofErr w:type="spellStart"/>
            <w:r>
              <w:rPr>
                <w:sz w:val="24"/>
                <w:szCs w:val="24"/>
              </w:rPr>
              <w:t>Trvaux</w:t>
            </w:r>
            <w:proofErr w:type="spellEnd"/>
          </w:p>
        </w:tc>
      </w:tr>
      <w:tr w:rsidR="00AD50C0" w14:paraId="59AB64DD" w14:textId="77777777" w:rsidTr="00907FEB">
        <w:tc>
          <w:tcPr>
            <w:tcW w:w="2428" w:type="dxa"/>
            <w:vMerge/>
            <w:shd w:val="clear" w:color="auto" w:fill="auto"/>
          </w:tcPr>
          <w:p w14:paraId="22A62F17" w14:textId="77777777" w:rsidR="00AD50C0" w:rsidRPr="000D036E" w:rsidRDefault="00AD50C0" w:rsidP="00F2748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C695886" w14:textId="58C7325B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Hennart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5075FE58" w14:textId="7569AD02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Unilin</w:t>
            </w:r>
            <w:proofErr w:type="spellEnd"/>
            <w:r>
              <w:rPr>
                <w:sz w:val="24"/>
                <w:szCs w:val="24"/>
              </w:rPr>
              <w:t xml:space="preserve"> – Plant Manager</w:t>
            </w:r>
          </w:p>
        </w:tc>
      </w:tr>
      <w:tr w:rsidR="00AD50C0" w14:paraId="52392662" w14:textId="77777777" w:rsidTr="00907FEB">
        <w:tc>
          <w:tcPr>
            <w:tcW w:w="2428" w:type="dxa"/>
            <w:vMerge/>
            <w:shd w:val="clear" w:color="auto" w:fill="auto"/>
          </w:tcPr>
          <w:p w14:paraId="1F494588" w14:textId="77777777" w:rsidR="00AD50C0" w:rsidRPr="000D036E" w:rsidRDefault="00AD50C0" w:rsidP="00F27486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58FD44AD" w14:textId="2D24CE0F" w:rsidR="00AD50C0" w:rsidRPr="00713F3B" w:rsidRDefault="00AD50C0" w:rsidP="00F27486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 xml:space="preserve">M. </w:t>
            </w:r>
            <w:proofErr w:type="spellStart"/>
            <w:r w:rsidRPr="00713F3B">
              <w:rPr>
                <w:sz w:val="24"/>
                <w:szCs w:val="24"/>
              </w:rPr>
              <w:t>Sampos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07408BA0" w14:textId="7A269F81" w:rsidR="00AD50C0" w:rsidRPr="00713F3B" w:rsidRDefault="00AD50C0" w:rsidP="00AD50C0">
            <w:pPr>
              <w:pStyle w:val="Sansinterligne"/>
              <w:rPr>
                <w:sz w:val="24"/>
                <w:szCs w:val="24"/>
              </w:rPr>
            </w:pPr>
            <w:proofErr w:type="spellStart"/>
            <w:r w:rsidRPr="00713F3B">
              <w:rPr>
                <w:sz w:val="24"/>
                <w:szCs w:val="24"/>
              </w:rPr>
              <w:t>Unilin</w:t>
            </w:r>
            <w:proofErr w:type="spellEnd"/>
            <w:r>
              <w:rPr>
                <w:sz w:val="24"/>
                <w:szCs w:val="24"/>
              </w:rPr>
              <w:t xml:space="preserve"> – QHIE Manager</w:t>
            </w:r>
          </w:p>
        </w:tc>
      </w:tr>
      <w:tr w:rsidR="009C5315" w14:paraId="78C578D9" w14:textId="77777777" w:rsidTr="003620CB">
        <w:trPr>
          <w:trHeight w:val="569"/>
        </w:trPr>
        <w:tc>
          <w:tcPr>
            <w:tcW w:w="2428" w:type="dxa"/>
            <w:vMerge w:val="restart"/>
            <w:shd w:val="clear" w:color="auto" w:fill="auto"/>
          </w:tcPr>
          <w:p w14:paraId="5318A88C" w14:textId="7CDA291C" w:rsidR="009C5315" w:rsidRPr="00183A3E" w:rsidRDefault="009C5315" w:rsidP="000D1651">
            <w:pPr>
              <w:rPr>
                <w:b/>
                <w:bCs/>
                <w:u w:val="single"/>
              </w:rPr>
            </w:pPr>
            <w:proofErr w:type="spellStart"/>
            <w:proofErr w:type="gramStart"/>
            <w:r>
              <w:rPr>
                <w:b/>
                <w:bCs/>
                <w:u w:val="single"/>
              </w:rPr>
              <w:t>Excusé</w:t>
            </w:r>
            <w:r w:rsidRPr="005521A4">
              <w:rPr>
                <w:b/>
                <w:bCs/>
                <w:u w:val="single"/>
              </w:rPr>
              <w:t>.e.</w:t>
            </w:r>
            <w:r w:rsidRPr="009848C3">
              <w:rPr>
                <w:b/>
                <w:bCs/>
                <w:u w:val="single"/>
              </w:rPr>
              <w:t>s</w:t>
            </w:r>
            <w:proofErr w:type="spellEnd"/>
            <w:proofErr w:type="gramEnd"/>
            <w:r w:rsidRPr="009848C3">
              <w:rPr>
                <w:b/>
                <w:bCs/>
                <w:u w:val="single"/>
              </w:rPr>
              <w:t> </w:t>
            </w:r>
            <w:r w:rsidRPr="00183A3E">
              <w:rPr>
                <w:b/>
                <w:bCs/>
                <w:u w:val="single"/>
              </w:rPr>
              <w:t>:</w:t>
            </w:r>
          </w:p>
          <w:p w14:paraId="7713724E" w14:textId="77777777" w:rsidR="009C5315" w:rsidRPr="009848C3" w:rsidRDefault="009C5315" w:rsidP="000D1651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17AFD23A" w14:textId="4E401945" w:rsidR="009C5315" w:rsidRDefault="00B9386A" w:rsidP="000D1651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Mme </w:t>
            </w:r>
            <w:proofErr w:type="spellStart"/>
            <w:r>
              <w:rPr>
                <w:sz w:val="24"/>
                <w:szCs w:val="24"/>
              </w:rPr>
              <w:t>Poll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05E9E366" w14:textId="08A70BB0" w:rsidR="009C5315" w:rsidRPr="00713F3B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Commune de Seneffe - Bourgmestre</w:t>
            </w:r>
          </w:p>
        </w:tc>
      </w:tr>
      <w:tr w:rsidR="009C5315" w14:paraId="1FF33FE2" w14:textId="77777777" w:rsidTr="003620CB">
        <w:trPr>
          <w:trHeight w:val="563"/>
        </w:trPr>
        <w:tc>
          <w:tcPr>
            <w:tcW w:w="2428" w:type="dxa"/>
            <w:vMerge/>
            <w:shd w:val="clear" w:color="auto" w:fill="auto"/>
          </w:tcPr>
          <w:p w14:paraId="463D55C6" w14:textId="77777777" w:rsidR="009C5315" w:rsidRDefault="009C5315" w:rsidP="000D1651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536EF71" w14:textId="27248890" w:rsidR="009C5315" w:rsidRDefault="00B9386A" w:rsidP="000D1651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Ergot</w:t>
            </w:r>
          </w:p>
        </w:tc>
        <w:tc>
          <w:tcPr>
            <w:tcW w:w="2960" w:type="dxa"/>
            <w:shd w:val="clear" w:color="auto" w:fill="auto"/>
          </w:tcPr>
          <w:p w14:paraId="3A105756" w14:textId="1973489A" w:rsidR="009C5315" w:rsidRDefault="00B9386A" w:rsidP="000D1651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Emploi, Travail et concertation sociale</w:t>
            </w:r>
          </w:p>
        </w:tc>
      </w:tr>
      <w:tr w:rsidR="009C5315" w14:paraId="7102F753" w14:textId="77777777" w:rsidTr="003620CB">
        <w:trPr>
          <w:trHeight w:val="558"/>
        </w:trPr>
        <w:tc>
          <w:tcPr>
            <w:tcW w:w="2428" w:type="dxa"/>
            <w:vMerge/>
            <w:shd w:val="clear" w:color="auto" w:fill="auto"/>
          </w:tcPr>
          <w:p w14:paraId="06759180" w14:textId="77777777" w:rsidR="009C5315" w:rsidRDefault="009C5315" w:rsidP="000D1651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75B7E6A" w14:textId="0F885387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Mme Courtin</w:t>
            </w:r>
          </w:p>
        </w:tc>
        <w:tc>
          <w:tcPr>
            <w:tcW w:w="2960" w:type="dxa"/>
            <w:shd w:val="clear" w:color="auto" w:fill="auto"/>
          </w:tcPr>
          <w:p w14:paraId="3C0D9B13" w14:textId="23B35C16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 w:rsidRPr="00713F3B">
              <w:rPr>
                <w:sz w:val="24"/>
                <w:szCs w:val="24"/>
              </w:rPr>
              <w:t>Représentant</w:t>
            </w:r>
            <w:r>
              <w:rPr>
                <w:sz w:val="24"/>
                <w:szCs w:val="24"/>
              </w:rPr>
              <w:t xml:space="preserve"> Médecins - Seneffe</w:t>
            </w:r>
          </w:p>
        </w:tc>
      </w:tr>
      <w:tr w:rsidR="009C5315" w14:paraId="7EC42A83" w14:textId="77777777" w:rsidTr="003620CB">
        <w:trPr>
          <w:trHeight w:val="551"/>
        </w:trPr>
        <w:tc>
          <w:tcPr>
            <w:tcW w:w="2428" w:type="dxa"/>
            <w:vMerge/>
            <w:shd w:val="clear" w:color="auto" w:fill="auto"/>
          </w:tcPr>
          <w:p w14:paraId="51E67912" w14:textId="77777777" w:rsidR="009C5315" w:rsidRDefault="009C5315" w:rsidP="003620CB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62262D1B" w14:textId="10AA766C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Valentin</w:t>
            </w:r>
          </w:p>
        </w:tc>
        <w:tc>
          <w:tcPr>
            <w:tcW w:w="2960" w:type="dxa"/>
            <w:shd w:val="clear" w:color="auto" w:fill="auto"/>
          </w:tcPr>
          <w:p w14:paraId="11BF9BAE" w14:textId="27F1B378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Représentant Seneffe</w:t>
            </w:r>
          </w:p>
        </w:tc>
      </w:tr>
      <w:tr w:rsidR="009C5315" w14:paraId="35E24068" w14:textId="77777777" w:rsidTr="00F05D2D">
        <w:trPr>
          <w:trHeight w:val="885"/>
        </w:trPr>
        <w:tc>
          <w:tcPr>
            <w:tcW w:w="2428" w:type="dxa"/>
            <w:vMerge/>
            <w:shd w:val="clear" w:color="auto" w:fill="auto"/>
          </w:tcPr>
          <w:p w14:paraId="469FEEA8" w14:textId="77777777" w:rsidR="009C5315" w:rsidRDefault="009C5315" w:rsidP="003620CB">
            <w:pPr>
              <w:rPr>
                <w:b/>
                <w:bCs/>
                <w:u w:val="single"/>
              </w:rPr>
            </w:pPr>
          </w:p>
        </w:tc>
        <w:tc>
          <w:tcPr>
            <w:tcW w:w="3674" w:type="dxa"/>
            <w:gridSpan w:val="2"/>
            <w:shd w:val="clear" w:color="auto" w:fill="auto"/>
          </w:tcPr>
          <w:p w14:paraId="433A3EF5" w14:textId="344D0629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M. Dumont</w:t>
            </w:r>
          </w:p>
        </w:tc>
        <w:tc>
          <w:tcPr>
            <w:tcW w:w="2960" w:type="dxa"/>
            <w:shd w:val="clear" w:color="auto" w:fill="auto"/>
          </w:tcPr>
          <w:p w14:paraId="009381AB" w14:textId="7DF514C0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TotalEnergies</w:t>
            </w:r>
            <w:proofErr w:type="spellEnd"/>
            <w:r>
              <w:rPr>
                <w:sz w:val="24"/>
                <w:szCs w:val="24"/>
              </w:rPr>
              <w:t xml:space="preserve"> Dépôt </w:t>
            </w:r>
            <w:proofErr w:type="spellStart"/>
            <w:r>
              <w:rPr>
                <w:sz w:val="24"/>
                <w:szCs w:val="24"/>
              </w:rPr>
              <w:t>Feluy</w:t>
            </w:r>
            <w:proofErr w:type="spellEnd"/>
          </w:p>
        </w:tc>
      </w:tr>
      <w:tr w:rsidR="009C5315" w14:paraId="75A80A94" w14:textId="77777777" w:rsidTr="00F05D2D">
        <w:trPr>
          <w:trHeight w:val="885"/>
        </w:trPr>
        <w:tc>
          <w:tcPr>
            <w:tcW w:w="2428" w:type="dxa"/>
            <w:shd w:val="clear" w:color="auto" w:fill="auto"/>
          </w:tcPr>
          <w:p w14:paraId="1F6A974A" w14:textId="6699141F" w:rsidR="009C5315" w:rsidRDefault="00B9386A" w:rsidP="003620CB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Invités :</w:t>
            </w:r>
          </w:p>
        </w:tc>
        <w:tc>
          <w:tcPr>
            <w:tcW w:w="3674" w:type="dxa"/>
            <w:gridSpan w:val="2"/>
            <w:shd w:val="clear" w:color="auto" w:fill="auto"/>
          </w:tcPr>
          <w:p w14:paraId="573AAFFF" w14:textId="32909076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M. </w:t>
            </w:r>
            <w:proofErr w:type="spellStart"/>
            <w:r>
              <w:rPr>
                <w:sz w:val="24"/>
                <w:szCs w:val="24"/>
              </w:rPr>
              <w:t>Wallef</w:t>
            </w:r>
            <w:proofErr w:type="spellEnd"/>
          </w:p>
        </w:tc>
        <w:tc>
          <w:tcPr>
            <w:tcW w:w="2960" w:type="dxa"/>
            <w:shd w:val="clear" w:color="auto" w:fill="auto"/>
          </w:tcPr>
          <w:p w14:paraId="017EB9BC" w14:textId="09012828" w:rsidR="009C5315" w:rsidRDefault="00B9386A" w:rsidP="003620CB">
            <w:pPr>
              <w:pStyle w:val="Sansinterlig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Blue Site</w:t>
            </w:r>
          </w:p>
        </w:tc>
      </w:tr>
      <w:tr w:rsidR="009C5315" w14:paraId="46F5098E" w14:textId="77777777" w:rsidTr="00907FEB">
        <w:tc>
          <w:tcPr>
            <w:tcW w:w="2428" w:type="dxa"/>
            <w:shd w:val="clear" w:color="auto" w:fill="auto"/>
          </w:tcPr>
          <w:p w14:paraId="5F637FC4" w14:textId="77777777" w:rsidR="009C5315" w:rsidRPr="000D036E" w:rsidRDefault="009C5315" w:rsidP="003620CB">
            <w:pPr>
              <w:rPr>
                <w:b/>
                <w:bCs/>
                <w:u w:val="single"/>
              </w:rPr>
            </w:pPr>
            <w:r w:rsidRPr="009848C3">
              <w:rPr>
                <w:b/>
                <w:bCs/>
                <w:u w:val="single"/>
              </w:rPr>
              <w:t xml:space="preserve">Prochaine </w:t>
            </w:r>
            <w:r w:rsidRPr="00183A3E">
              <w:rPr>
                <w:b/>
                <w:bCs/>
                <w:u w:val="single"/>
              </w:rPr>
              <w:t>réunion </w:t>
            </w:r>
            <w:r w:rsidRPr="000D036E">
              <w:rPr>
                <w:b/>
                <w:bCs/>
                <w:u w:val="single"/>
              </w:rPr>
              <w:t>:</w:t>
            </w:r>
          </w:p>
        </w:tc>
        <w:tc>
          <w:tcPr>
            <w:tcW w:w="1930" w:type="dxa"/>
            <w:shd w:val="clear" w:color="auto" w:fill="auto"/>
          </w:tcPr>
          <w:p w14:paraId="596F1BA6" w14:textId="4DF2DF81" w:rsidR="009C5315" w:rsidRDefault="00B9386A" w:rsidP="003620CB">
            <w:r>
              <w:t>Mercredi</w:t>
            </w:r>
          </w:p>
        </w:tc>
        <w:tc>
          <w:tcPr>
            <w:tcW w:w="1744" w:type="dxa"/>
            <w:shd w:val="clear" w:color="auto" w:fill="auto"/>
          </w:tcPr>
          <w:p w14:paraId="168495BC" w14:textId="215F121B" w:rsidR="009C5315" w:rsidRPr="00183A3E" w:rsidRDefault="00B9386A" w:rsidP="003620CB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13 septembre 2023 à 18h</w:t>
            </w:r>
          </w:p>
        </w:tc>
        <w:tc>
          <w:tcPr>
            <w:tcW w:w="2960" w:type="dxa"/>
            <w:shd w:val="clear" w:color="auto" w:fill="auto"/>
          </w:tcPr>
          <w:p w14:paraId="77710C62" w14:textId="605B826E" w:rsidR="009C5315" w:rsidRPr="00B9386A" w:rsidRDefault="00C63934" w:rsidP="003620CB">
            <w:pPr>
              <w:rPr>
                <w:b/>
              </w:rPr>
            </w:pPr>
            <w:r>
              <w:rPr>
                <w:b/>
              </w:rPr>
              <w:t xml:space="preserve">À </w:t>
            </w:r>
            <w:proofErr w:type="spellStart"/>
            <w:r w:rsidR="00B9386A" w:rsidRPr="00B9386A">
              <w:rPr>
                <w:b/>
              </w:rPr>
              <w:t>Ecaussinnes</w:t>
            </w:r>
            <w:proofErr w:type="spellEnd"/>
          </w:p>
        </w:tc>
      </w:tr>
    </w:tbl>
    <w:p w14:paraId="7D0B2CCA" w14:textId="77777777" w:rsidR="00202C01" w:rsidRDefault="00202C01" w:rsidP="004C31E6">
      <w:pPr>
        <w:rPr>
          <w:rStyle w:val="Emphaseple"/>
        </w:rPr>
      </w:pPr>
    </w:p>
    <w:p w14:paraId="02C6EDC7" w14:textId="69DBA9EB" w:rsidR="000E72C4" w:rsidRDefault="00022FE2" w:rsidP="00022FE2">
      <w:pPr>
        <w:autoSpaceDE w:val="0"/>
        <w:autoSpaceDN w:val="0"/>
        <w:adjustRightInd w:val="0"/>
        <w:spacing w:before="0" w:after="0" w:line="240" w:lineRule="auto"/>
        <w:rPr>
          <w:caps/>
          <w:color w:val="FFFFFF" w:themeColor="background1"/>
          <w:spacing w:val="15"/>
          <w:szCs w:val="22"/>
        </w:rPr>
      </w:pPr>
      <w:r>
        <w:rPr>
          <w:caps/>
          <w:color w:val="FFFFFF" w:themeColor="background1"/>
          <w:spacing w:val="15"/>
          <w:szCs w:val="22"/>
        </w:rPr>
        <w:t xml:space="preserve"> </w:t>
      </w:r>
    </w:p>
    <w:p w14:paraId="0A1B89D5" w14:textId="77777777" w:rsidR="004C31E6" w:rsidRDefault="004C31E6" w:rsidP="006D670C">
      <w:pPr>
        <w:pStyle w:val="Titre1"/>
        <w:jc w:val="both"/>
      </w:pPr>
      <w:r>
        <w:t xml:space="preserve">ordre du jour </w:t>
      </w:r>
    </w:p>
    <w:p w14:paraId="2D38CBC2" w14:textId="77777777" w:rsidR="008224F4" w:rsidRPr="008224F4" w:rsidRDefault="008224F4" w:rsidP="008224F4">
      <w:pPr>
        <w:pStyle w:val="Paragraphedeliste"/>
        <w:numPr>
          <w:ilvl w:val="0"/>
          <w:numId w:val="4"/>
        </w:numPr>
        <w:ind w:left="284"/>
      </w:pPr>
      <w:r w:rsidRPr="008224F4">
        <w:t>Approbation du procès-verbal de la réunion précédente</w:t>
      </w:r>
    </w:p>
    <w:p w14:paraId="76EDA458" w14:textId="77777777" w:rsidR="008224F4" w:rsidRPr="008224F4" w:rsidRDefault="008224F4" w:rsidP="008224F4">
      <w:pPr>
        <w:pStyle w:val="Paragraphedeliste"/>
        <w:numPr>
          <w:ilvl w:val="0"/>
          <w:numId w:val="4"/>
        </w:numPr>
        <w:ind w:left="284"/>
      </w:pPr>
      <w:r w:rsidRPr="008224F4">
        <w:t xml:space="preserve">Projet Blue Site – présentation par Monsieur </w:t>
      </w:r>
      <w:proofErr w:type="spellStart"/>
      <w:r w:rsidRPr="008224F4">
        <w:t>Wallef</w:t>
      </w:r>
      <w:proofErr w:type="spellEnd"/>
      <w:r w:rsidRPr="008224F4">
        <w:t xml:space="preserve"> (invité)</w:t>
      </w:r>
    </w:p>
    <w:p w14:paraId="15C6C021" w14:textId="7E2AA1AC" w:rsidR="008224F4" w:rsidRPr="008224F4" w:rsidRDefault="008224F4" w:rsidP="008224F4">
      <w:pPr>
        <w:pStyle w:val="Paragraphedeliste"/>
        <w:numPr>
          <w:ilvl w:val="0"/>
          <w:numId w:val="4"/>
        </w:numPr>
        <w:ind w:left="284"/>
      </w:pPr>
      <w:r w:rsidRPr="008224F4">
        <w:t>Établissement -</w:t>
      </w:r>
      <w:r w:rsidR="00BE4770">
        <w:t xml:space="preserve"> </w:t>
      </w:r>
      <w:r w:rsidRPr="008224F4">
        <w:t>INEOS – présentation de l’établissement</w:t>
      </w:r>
    </w:p>
    <w:p w14:paraId="04C564B8" w14:textId="77777777" w:rsidR="008224F4" w:rsidRPr="008224F4" w:rsidRDefault="008224F4" w:rsidP="008224F4">
      <w:pPr>
        <w:pStyle w:val="Paragraphedeliste"/>
        <w:numPr>
          <w:ilvl w:val="0"/>
          <w:numId w:val="4"/>
        </w:numPr>
        <w:ind w:left="284"/>
      </w:pPr>
      <w:r w:rsidRPr="008224F4">
        <w:t>Établissement SOL – présentation de l’établissement</w:t>
      </w:r>
    </w:p>
    <w:p w14:paraId="23B59933" w14:textId="37097E59" w:rsidR="008224F4" w:rsidRDefault="008224F4" w:rsidP="008224F4">
      <w:pPr>
        <w:pStyle w:val="Paragraphedeliste"/>
        <w:numPr>
          <w:ilvl w:val="0"/>
          <w:numId w:val="4"/>
        </w:numPr>
        <w:ind w:left="284"/>
      </w:pPr>
      <w:r w:rsidRPr="008224F4">
        <w:t xml:space="preserve">Groupe de travail sur la représentativité des riverains – situation </w:t>
      </w:r>
    </w:p>
    <w:p w14:paraId="0240E8C4" w14:textId="39710BB9" w:rsidR="00C97C59" w:rsidRPr="008224F4" w:rsidRDefault="00C97C59" w:rsidP="008224F4">
      <w:pPr>
        <w:pStyle w:val="Paragraphedeliste"/>
        <w:numPr>
          <w:ilvl w:val="0"/>
          <w:numId w:val="4"/>
        </w:numPr>
        <w:ind w:left="284"/>
      </w:pPr>
      <w:r>
        <w:t>Divers</w:t>
      </w:r>
    </w:p>
    <w:p w14:paraId="571073D6" w14:textId="2B1286FF" w:rsidR="008224F4" w:rsidRDefault="008224F4" w:rsidP="008224F4">
      <w:pPr>
        <w:pStyle w:val="Paragraphedeliste"/>
        <w:ind w:left="284"/>
      </w:pPr>
    </w:p>
    <w:p w14:paraId="00D1AA53" w14:textId="067FE2C9" w:rsidR="00022FE2" w:rsidRDefault="00022FE2" w:rsidP="008224F4">
      <w:pPr>
        <w:pStyle w:val="Paragraphedeliste"/>
        <w:ind w:left="284"/>
      </w:pPr>
    </w:p>
    <w:p w14:paraId="732BE813" w14:textId="13AE227F" w:rsidR="00022FE2" w:rsidRDefault="00022FE2" w:rsidP="008224F4">
      <w:pPr>
        <w:pStyle w:val="Paragraphedeliste"/>
        <w:ind w:left="284"/>
      </w:pPr>
    </w:p>
    <w:p w14:paraId="1A6E274C" w14:textId="0EE65B30" w:rsidR="001E1880" w:rsidRDefault="001E1880" w:rsidP="008224F4">
      <w:pPr>
        <w:pStyle w:val="Paragraphedeliste"/>
        <w:ind w:left="284"/>
      </w:pPr>
    </w:p>
    <w:p w14:paraId="36450C57" w14:textId="77777777" w:rsidR="001E1880" w:rsidRDefault="001E1880" w:rsidP="008224F4">
      <w:pPr>
        <w:pStyle w:val="Paragraphedeliste"/>
        <w:ind w:left="284"/>
      </w:pPr>
    </w:p>
    <w:p w14:paraId="362AA64C" w14:textId="1D3A73A0" w:rsidR="00022FE2" w:rsidRDefault="00022FE2" w:rsidP="008224F4">
      <w:pPr>
        <w:pStyle w:val="Paragraphedeliste"/>
        <w:ind w:left="284"/>
      </w:pPr>
    </w:p>
    <w:p w14:paraId="66727593" w14:textId="77777777" w:rsidR="00022FE2" w:rsidRPr="00544CE2" w:rsidRDefault="00022FE2" w:rsidP="008224F4">
      <w:pPr>
        <w:pStyle w:val="Paragraphedeliste"/>
        <w:ind w:left="284"/>
      </w:pPr>
    </w:p>
    <w:p w14:paraId="4B4A0FAC" w14:textId="56DD8026" w:rsidR="0050250B" w:rsidRDefault="004C31E6" w:rsidP="00C63934">
      <w:pPr>
        <w:pStyle w:val="Titre1"/>
        <w:jc w:val="both"/>
      </w:pPr>
      <w:r>
        <w:lastRenderedPageBreak/>
        <w:t>1.</w:t>
      </w:r>
      <w:r w:rsidR="00536BBD">
        <w:t xml:space="preserve"> </w:t>
      </w:r>
      <w:r w:rsidR="0050250B">
        <w:t xml:space="preserve">Approbation </w:t>
      </w:r>
      <w:r w:rsidR="0050250B" w:rsidRPr="0050250B">
        <w:t>du procès-verbal de la réunion précédente</w:t>
      </w:r>
    </w:p>
    <w:p w14:paraId="2DF4F604" w14:textId="4E9BBD79" w:rsidR="0050250B" w:rsidRDefault="0050250B" w:rsidP="006D670C">
      <w:pPr>
        <w:jc w:val="both"/>
      </w:pPr>
      <w:r>
        <w:t xml:space="preserve">Le procès-verbal de la réunion du 15 mars 2023 est approuvé moyennant en </w:t>
      </w:r>
      <w:r w:rsidR="001E1880" w:rsidRPr="001E1880">
        <w:t>page 7, le remplacement du paragraphe</w:t>
      </w:r>
      <w:r w:rsidR="001E1880">
        <w:t> :</w:t>
      </w:r>
    </w:p>
    <w:p w14:paraId="50EA029E" w14:textId="77777777" w:rsidR="00C97C59" w:rsidRDefault="001E1880" w:rsidP="00C97C59">
      <w:pPr>
        <w:jc w:val="both"/>
      </w:pPr>
      <w:r>
        <w:t>« </w:t>
      </w:r>
      <w:r w:rsidR="00C97F05" w:rsidRPr="001E1880">
        <w:t>TOTAL BELGIUM</w:t>
      </w:r>
    </w:p>
    <w:p w14:paraId="6E6CC4C2" w14:textId="7EE27687" w:rsidR="00C97F05" w:rsidRDefault="00C97F05" w:rsidP="00C97C59">
      <w:pPr>
        <w:jc w:val="both"/>
      </w:pPr>
      <w:r w:rsidRPr="001E1880">
        <w:t xml:space="preserve">Total </w:t>
      </w:r>
      <w:proofErr w:type="spellStart"/>
      <w:r w:rsidRPr="001E1880">
        <w:t>Belgium</w:t>
      </w:r>
      <w:proofErr w:type="spellEnd"/>
      <w:r w:rsidRPr="001E1880">
        <w:t xml:space="preserve"> a introduit une demande de permis pour l’installation de batteries afin de</w:t>
      </w:r>
      <w:r w:rsidR="001E1880">
        <w:t xml:space="preserve"> </w:t>
      </w:r>
      <w:r w:rsidRPr="001E1880">
        <w:t>réguler la tension sur le réseau. La complétude et recevabilité du dossier est en cours d’analyse</w:t>
      </w:r>
      <w:r w:rsidR="001E1880">
        <w:t xml:space="preserve"> </w:t>
      </w:r>
      <w:r w:rsidRPr="001E1880">
        <w:t>dans les services des fonctionnaires régionaux.</w:t>
      </w:r>
      <w:r w:rsidR="001E1880">
        <w:t> »</w:t>
      </w:r>
    </w:p>
    <w:p w14:paraId="4B1296B6" w14:textId="3E1ADF6A" w:rsidR="001E1880" w:rsidRDefault="001E1880" w:rsidP="00C97C59">
      <w:pPr>
        <w:jc w:val="both"/>
      </w:pPr>
      <w:proofErr w:type="gramStart"/>
      <w:r>
        <w:t>par</w:t>
      </w:r>
      <w:proofErr w:type="gramEnd"/>
    </w:p>
    <w:p w14:paraId="2C4857E5" w14:textId="03D2D7F9" w:rsidR="00C97F05" w:rsidRPr="001E1880" w:rsidRDefault="001E1880" w:rsidP="00C97C59">
      <w:pPr>
        <w:jc w:val="both"/>
      </w:pPr>
      <w:r>
        <w:t>« </w:t>
      </w:r>
      <w:r w:rsidR="00C97F05" w:rsidRPr="001E1880">
        <w:t>TOTALENERGIES RENEWABLES SAS</w:t>
      </w:r>
    </w:p>
    <w:p w14:paraId="27382CD3" w14:textId="58F7ABB0" w:rsidR="00C97F05" w:rsidRDefault="00C97F05" w:rsidP="00C97C59">
      <w:pPr>
        <w:jc w:val="both"/>
      </w:pPr>
      <w:proofErr w:type="spellStart"/>
      <w:r w:rsidRPr="001E1880">
        <w:t>TotalEnergies</w:t>
      </w:r>
      <w:proofErr w:type="spellEnd"/>
      <w:r w:rsidRPr="001E1880">
        <w:t xml:space="preserve"> </w:t>
      </w:r>
      <w:proofErr w:type="spellStart"/>
      <w:r w:rsidRPr="001E1880">
        <w:t>Renewables</w:t>
      </w:r>
      <w:proofErr w:type="spellEnd"/>
      <w:r w:rsidRPr="001E1880">
        <w:t xml:space="preserve"> SAS a introduit une demande de permis pour l’installation de</w:t>
      </w:r>
      <w:r w:rsidR="001E1880">
        <w:t xml:space="preserve"> </w:t>
      </w:r>
      <w:r w:rsidRPr="001E1880">
        <w:t>batteries afin de réguler la tension sur le réseau. L’installation sera sur le foncier de</w:t>
      </w:r>
      <w:r w:rsidR="001E1880">
        <w:t xml:space="preserve"> </w:t>
      </w:r>
      <w:proofErr w:type="spellStart"/>
      <w:r w:rsidRPr="001E1880">
        <w:t>TotalEnergies</w:t>
      </w:r>
      <w:proofErr w:type="spellEnd"/>
      <w:r w:rsidRPr="001E1880">
        <w:t xml:space="preserve"> Marketing </w:t>
      </w:r>
      <w:proofErr w:type="spellStart"/>
      <w:r w:rsidRPr="001E1880">
        <w:t>Belgium</w:t>
      </w:r>
      <w:proofErr w:type="spellEnd"/>
      <w:r w:rsidRPr="001E1880">
        <w:t xml:space="preserve"> – Dépôt de </w:t>
      </w:r>
      <w:proofErr w:type="spellStart"/>
      <w:r w:rsidRPr="001E1880">
        <w:t>Feluy</w:t>
      </w:r>
      <w:proofErr w:type="spellEnd"/>
      <w:r w:rsidRPr="001E1880">
        <w:t>. La complétude et recevabilité du dossier</w:t>
      </w:r>
      <w:r w:rsidR="001E1880">
        <w:t xml:space="preserve"> </w:t>
      </w:r>
      <w:r w:rsidRPr="001E1880">
        <w:t>est en cours d’analyse dans les services des fonctionnaires régionaux.</w:t>
      </w:r>
      <w:r w:rsidR="001E1880">
        <w:t> »</w:t>
      </w:r>
    </w:p>
    <w:p w14:paraId="5BD2B11A" w14:textId="77777777" w:rsidR="00BE4770" w:rsidRDefault="00BE4770" w:rsidP="006D670C">
      <w:pPr>
        <w:jc w:val="both"/>
      </w:pPr>
    </w:p>
    <w:p w14:paraId="310D499A" w14:textId="6E495AF6" w:rsidR="00F62EEE" w:rsidRDefault="004C31E6" w:rsidP="00C63934">
      <w:pPr>
        <w:pStyle w:val="Titre1"/>
        <w:jc w:val="both"/>
      </w:pPr>
      <w:r>
        <w:t xml:space="preserve">2. </w:t>
      </w:r>
      <w:r w:rsidR="0050250B" w:rsidRPr="0050250B">
        <w:rPr>
          <w:szCs w:val="20"/>
        </w:rPr>
        <w:t xml:space="preserve">Projet Blue Site </w:t>
      </w:r>
    </w:p>
    <w:p w14:paraId="093B7B03" w14:textId="62494C9F" w:rsidR="000762AC" w:rsidRDefault="000762AC" w:rsidP="006D670C">
      <w:pPr>
        <w:jc w:val="both"/>
      </w:pPr>
      <w:r>
        <w:t xml:space="preserve">Le projet BLUE SITE est présenté par Monsieur WALLEF de la société ECOTERRES. </w:t>
      </w:r>
    </w:p>
    <w:p w14:paraId="09246DB3" w14:textId="519F5040" w:rsidR="000762AC" w:rsidRDefault="001E1880" w:rsidP="006D670C">
      <w:pPr>
        <w:jc w:val="both"/>
      </w:pPr>
      <w:r>
        <w:t xml:space="preserve">Le projet concerne </w:t>
      </w:r>
      <w:r>
        <w:t>la réhabilitation de l’ancien site BASF (63.4ha).</w:t>
      </w:r>
      <w:r>
        <w:t xml:space="preserve"> Le permis a été délivré par les fonctionnaires régionaux le 14 avril 2023. </w:t>
      </w:r>
      <w:r w:rsidR="000762AC">
        <w:t xml:space="preserve">Les partenaires de ce projet, partenariat privé public, sont ECOTERRES, WANTY </w:t>
      </w:r>
      <w:r w:rsidR="00C63934">
        <w:t xml:space="preserve">(= Blue Site) </w:t>
      </w:r>
      <w:r w:rsidR="000762AC">
        <w:t>et l’IDEA.</w:t>
      </w:r>
      <w:r w:rsidR="00BF5A04">
        <w:t xml:space="preserve"> </w:t>
      </w:r>
      <w:proofErr w:type="spellStart"/>
      <w:r w:rsidR="00BF5A04">
        <w:t>Feluy</w:t>
      </w:r>
      <w:proofErr w:type="spellEnd"/>
      <w:r w:rsidR="00BF5A04">
        <w:t xml:space="preserve"> M2M en sera</w:t>
      </w:r>
      <w:r w:rsidR="000762AC">
        <w:t xml:space="preserve"> le futur propriétaire du site</w:t>
      </w:r>
      <w:r w:rsidR="00BF5A04">
        <w:t>.</w:t>
      </w:r>
    </w:p>
    <w:p w14:paraId="160646B0" w14:textId="0B7CEE6B" w:rsidR="000762AC" w:rsidRDefault="000762AC" w:rsidP="006D670C">
      <w:pPr>
        <w:jc w:val="both"/>
      </w:pPr>
      <w:r>
        <w:t>Les trois objectifs sont de dépolluer le site, réaménager et équiper le site afin qu’à terme</w:t>
      </w:r>
      <w:r w:rsidR="00F62EEE">
        <w:t>s</w:t>
      </w:r>
      <w:r>
        <w:t xml:space="preserve"> IDEA puisse mettre les terrains à di</w:t>
      </w:r>
      <w:r w:rsidR="001E1880">
        <w:t xml:space="preserve">sposition d’industriels. </w:t>
      </w:r>
    </w:p>
    <w:p w14:paraId="42F909DE" w14:textId="6C010B0D" w:rsidR="00BF5A04" w:rsidRPr="001E1880" w:rsidRDefault="000762AC" w:rsidP="00F62EEE">
      <w:pPr>
        <w:jc w:val="both"/>
      </w:pPr>
      <w:r>
        <w:t>Le plan général d’aménagement après sa réhabili</w:t>
      </w:r>
      <w:r w:rsidR="00BF5A04">
        <w:t>t</w:t>
      </w:r>
      <w:r>
        <w:t>ation (fin prévue aux environs de 2035) comprend neuf plateaux</w:t>
      </w:r>
      <w:r w:rsidR="001E1880">
        <w:t xml:space="preserve"> constructibles (46h)</w:t>
      </w:r>
      <w:r>
        <w:t>, une voirie, deux bassins d’</w:t>
      </w:r>
      <w:r w:rsidR="001E1880">
        <w:t xml:space="preserve">orage et une </w:t>
      </w:r>
      <w:r w:rsidR="00BF5A04">
        <w:t>zone de biodiversité</w:t>
      </w:r>
      <w:r w:rsidR="001E1880">
        <w:t xml:space="preserve"> (12h)</w:t>
      </w:r>
      <w:r w:rsidR="00BF5A04">
        <w:t xml:space="preserve">. </w:t>
      </w:r>
      <w:r>
        <w:t>Il y aura une liaison entre la sortie de l’autoroute</w:t>
      </w:r>
      <w:r w:rsidR="00BF5A04">
        <w:t xml:space="preserve"> (Rue Jean Rostand)</w:t>
      </w:r>
      <w:r>
        <w:t xml:space="preserve"> </w:t>
      </w:r>
      <w:r w:rsidR="00BF5A04">
        <w:t xml:space="preserve">et la rue </w:t>
      </w:r>
      <w:proofErr w:type="spellStart"/>
      <w:r w:rsidR="00BF5A04">
        <w:t>Zénobe</w:t>
      </w:r>
      <w:proofErr w:type="spellEnd"/>
      <w:r w:rsidR="00BF5A04">
        <w:t xml:space="preserve"> Gramme. Des liaisons cyclo-p</w:t>
      </w:r>
      <w:r w:rsidR="00F62EEE">
        <w:t>iétonnes sont également prévues ainsi que d</w:t>
      </w:r>
      <w:r w:rsidR="001E1880">
        <w:t>es a</w:t>
      </w:r>
      <w:r w:rsidR="001E1880" w:rsidRPr="001E1880">
        <w:t>ménagements</w:t>
      </w:r>
      <w:r w:rsidR="001E1880">
        <w:t xml:space="preserve"> </w:t>
      </w:r>
      <w:r w:rsidR="001E1880" w:rsidRPr="001E1880">
        <w:t>paysagers</w:t>
      </w:r>
      <w:r w:rsidR="00F62EEE">
        <w:t xml:space="preserve">. </w:t>
      </w:r>
      <w:r w:rsidR="00BF5A04">
        <w:t xml:space="preserve">Une partie du ruisseau du Bois de </w:t>
      </w:r>
      <w:proofErr w:type="spellStart"/>
      <w:r w:rsidR="00BF5A04">
        <w:t>Feluy</w:t>
      </w:r>
      <w:proofErr w:type="spellEnd"/>
      <w:r w:rsidR="00BF5A04">
        <w:t xml:space="preserve"> sera partiellement remis à ciel ouvert.</w:t>
      </w:r>
    </w:p>
    <w:p w14:paraId="148008CA" w14:textId="67D68030" w:rsidR="00F62EEE" w:rsidRDefault="00BF5A04" w:rsidP="006D670C">
      <w:pPr>
        <w:jc w:val="both"/>
      </w:pPr>
      <w:r>
        <w:t>Le planning des travaux : Début des travaux en 2023 – Travaux d’assainissement pendant environ cinq ans – D’ici 2025, début des travaux de voiries – Parallèlement aménagement des plateaux.</w:t>
      </w:r>
    </w:p>
    <w:p w14:paraId="2B00A295" w14:textId="77777777" w:rsidR="00C63934" w:rsidRDefault="00C63934" w:rsidP="006D670C">
      <w:pPr>
        <w:jc w:val="both"/>
      </w:pPr>
    </w:p>
    <w:p w14:paraId="4498F69E" w14:textId="48094682" w:rsidR="00C63934" w:rsidRDefault="00BE4770" w:rsidP="00C63934">
      <w:pPr>
        <w:pStyle w:val="Titre1"/>
        <w:jc w:val="both"/>
      </w:pPr>
      <w:r>
        <w:lastRenderedPageBreak/>
        <w:t xml:space="preserve">3. </w:t>
      </w:r>
      <w:r w:rsidRPr="00BE4770">
        <w:t>INEOS – présentation de l’établissement</w:t>
      </w:r>
    </w:p>
    <w:p w14:paraId="1B9C63E7" w14:textId="5269EC3E" w:rsidR="00BE4770" w:rsidRDefault="00337D8B" w:rsidP="00BE4770">
      <w:pPr>
        <w:jc w:val="both"/>
      </w:pPr>
      <w:r>
        <w:t xml:space="preserve">Il a été décidé lors de la dernière réunion que les sociétés du zoning se présenteraient ainsi que leurs nouveaux projets au fil des prochaines réunions. La société INEOS a accepté d’être la première. Elle </w:t>
      </w:r>
      <w:r w:rsidR="00BE4770">
        <w:t xml:space="preserve">est présentée par Monsieur STERNA, Directeur du site. </w:t>
      </w:r>
    </w:p>
    <w:p w14:paraId="5A34E3EA" w14:textId="3595386C" w:rsidR="00000000" w:rsidRPr="006136ED" w:rsidRDefault="00BE4770" w:rsidP="006136ED">
      <w:pPr>
        <w:jc w:val="both"/>
      </w:pPr>
      <w:r>
        <w:t xml:space="preserve">Le groupe INEOS a 183 sites </w:t>
      </w:r>
      <w:r w:rsidR="00CB7944">
        <w:t xml:space="preserve">et 36 business </w:t>
      </w:r>
      <w:r>
        <w:t xml:space="preserve">dans le monde dont un dans le zoning de </w:t>
      </w:r>
      <w:proofErr w:type="spellStart"/>
      <w:r>
        <w:t>Feluy</w:t>
      </w:r>
      <w:proofErr w:type="spellEnd"/>
      <w:r>
        <w:t>.</w:t>
      </w:r>
      <w:r w:rsidR="006136ED">
        <w:t xml:space="preserve"> L’usine de </w:t>
      </w:r>
      <w:proofErr w:type="spellStart"/>
      <w:r w:rsidR="00CE31F0" w:rsidRPr="006136ED">
        <w:t>Feluy</w:t>
      </w:r>
      <w:proofErr w:type="spellEnd"/>
      <w:r w:rsidR="006136ED">
        <w:t xml:space="preserve"> </w:t>
      </w:r>
      <w:r w:rsidR="00C63934">
        <w:t>avec ses 185 employés</w:t>
      </w:r>
      <w:r w:rsidR="006136ED" w:rsidRPr="006136ED">
        <w:t xml:space="preserve"> est le plus g</w:t>
      </w:r>
      <w:r w:rsidR="006136ED">
        <w:t xml:space="preserve">rand site du business </w:t>
      </w:r>
      <w:proofErr w:type="spellStart"/>
      <w:r w:rsidR="006136ED">
        <w:t>Oligomers</w:t>
      </w:r>
      <w:proofErr w:type="spellEnd"/>
      <w:r w:rsidR="006136ED">
        <w:t xml:space="preserve"> d’INEOS. </w:t>
      </w:r>
      <w:r w:rsidR="00CE31F0" w:rsidRPr="006136ED">
        <w:t xml:space="preserve"> </w:t>
      </w:r>
      <w:r w:rsidR="006136ED">
        <w:t xml:space="preserve">Elle y est implantée depuis 1976 sur 50ha. Elle fonctionne 24h/24, 7j/7.  A </w:t>
      </w:r>
      <w:proofErr w:type="spellStart"/>
      <w:r w:rsidR="006136ED">
        <w:t>Feluy</w:t>
      </w:r>
      <w:proofErr w:type="spellEnd"/>
      <w:r w:rsidR="006136ED">
        <w:t xml:space="preserve"> sont </w:t>
      </w:r>
      <w:r w:rsidR="00CE31F0" w:rsidRPr="006136ED">
        <w:t>produits des</w:t>
      </w:r>
      <w:r w:rsidR="00CE31F0" w:rsidRPr="006136ED">
        <w:t xml:space="preserve"> LAO</w:t>
      </w:r>
      <w:r w:rsidR="006136ED">
        <w:t xml:space="preserve"> (</w:t>
      </w:r>
      <w:r w:rsidR="006136ED" w:rsidRPr="006136ED">
        <w:t>alpha oléfines linéaires</w:t>
      </w:r>
      <w:r w:rsidR="006136ED">
        <w:t xml:space="preserve"> – 300.000t/an)</w:t>
      </w:r>
      <w:r w:rsidR="00CE31F0" w:rsidRPr="006136ED">
        <w:t xml:space="preserve"> &amp; PAO</w:t>
      </w:r>
      <w:r w:rsidR="006136ED">
        <w:t xml:space="preserve"> (</w:t>
      </w:r>
      <w:r w:rsidR="006136ED" w:rsidRPr="006136ED">
        <w:t>poly-alpha oléfines</w:t>
      </w:r>
      <w:r w:rsidR="006136ED">
        <w:t xml:space="preserve"> – 120.000t/an). </w:t>
      </w:r>
    </w:p>
    <w:p w14:paraId="23C18D31" w14:textId="5FEB4C56" w:rsidR="006136ED" w:rsidRPr="006136ED" w:rsidRDefault="00252599" w:rsidP="006136ED">
      <w:pPr>
        <w:tabs>
          <w:tab w:val="num" w:pos="720"/>
        </w:tabs>
        <w:jc w:val="both"/>
      </w:pPr>
      <w:r>
        <w:rPr>
          <w:lang w:val="fr-FR"/>
        </w:rPr>
        <w:t>L’</w:t>
      </w:r>
      <w:r w:rsidRPr="00252599">
        <w:rPr>
          <w:lang w:val="fr-FR"/>
        </w:rPr>
        <w:t xml:space="preserve">unité </w:t>
      </w:r>
      <w:r>
        <w:rPr>
          <w:lang w:val="fr-FR"/>
        </w:rPr>
        <w:t xml:space="preserve">LAO </w:t>
      </w:r>
      <w:r w:rsidRPr="00252599">
        <w:rPr>
          <w:lang w:val="fr-FR"/>
        </w:rPr>
        <w:t xml:space="preserve">a été construite </w:t>
      </w:r>
      <w:r w:rsidR="00C63934">
        <w:rPr>
          <w:lang w:val="fr-FR"/>
        </w:rPr>
        <w:t>en 1992 et agrandie en 1999.</w:t>
      </w:r>
      <w:r w:rsidRPr="00252599">
        <w:rPr>
          <w:lang w:val="fr-FR"/>
        </w:rPr>
        <w:t xml:space="preserve"> </w:t>
      </w:r>
      <w:proofErr w:type="gramStart"/>
      <w:r w:rsidR="006136ED" w:rsidRPr="006136ED">
        <w:rPr>
          <w:lang w:val="fr-FR"/>
        </w:rPr>
        <w:t>Les</w:t>
      </w:r>
      <w:proofErr w:type="gramEnd"/>
      <w:r w:rsidR="006136ED" w:rsidRPr="006136ED">
        <w:rPr>
          <w:lang w:val="fr-FR"/>
        </w:rPr>
        <w:t xml:space="preserve"> LAO sont utilisés comme produits intermédiaires dans la fabrication de nombreux produits tels que les détergents, les lubrifiants synthétiques de type </w:t>
      </w:r>
      <w:proofErr w:type="spellStart"/>
      <w:r w:rsidR="006136ED" w:rsidRPr="006136ED">
        <w:rPr>
          <w:lang w:val="fr-FR"/>
        </w:rPr>
        <w:t>polyalphaoléfines</w:t>
      </w:r>
      <w:proofErr w:type="spellEnd"/>
      <w:r w:rsidR="006136ED" w:rsidRPr="006136ED">
        <w:rPr>
          <w:lang w:val="fr-FR"/>
        </w:rPr>
        <w:t xml:space="preserve">, le polyéthylène, les produits pétroliers, etc. </w:t>
      </w:r>
      <w:r w:rsidR="00C63934">
        <w:t xml:space="preserve"> Les </w:t>
      </w:r>
      <w:r w:rsidR="00C63934">
        <w:rPr>
          <w:lang w:val="fr-FR"/>
        </w:rPr>
        <w:t>matières</w:t>
      </w:r>
      <w:r w:rsidR="006136ED">
        <w:rPr>
          <w:lang w:val="fr-FR"/>
        </w:rPr>
        <w:t xml:space="preserve"> premières de cette unité sont p</w:t>
      </w:r>
      <w:r>
        <w:rPr>
          <w:lang w:val="fr-FR"/>
        </w:rPr>
        <w:t>rincipalement de l’é</w:t>
      </w:r>
      <w:r w:rsidR="006136ED" w:rsidRPr="006136ED">
        <w:rPr>
          <w:lang w:val="fr-FR"/>
        </w:rPr>
        <w:t xml:space="preserve">thylène, fourni par le pipeline d’Anvers et le TEA (Tri-Alkyl-Aluminium), fourni par camions. </w:t>
      </w:r>
    </w:p>
    <w:p w14:paraId="350653BE" w14:textId="7A42E517" w:rsidR="00252599" w:rsidRPr="00252599" w:rsidRDefault="00252599" w:rsidP="00252599">
      <w:pPr>
        <w:tabs>
          <w:tab w:val="num" w:pos="720"/>
        </w:tabs>
        <w:jc w:val="both"/>
      </w:pPr>
      <w:r>
        <w:t>L’unité PAO</w:t>
      </w:r>
      <w:r w:rsidRPr="00252599">
        <w:rPr>
          <w:lang w:val="fr-FR"/>
        </w:rPr>
        <w:t xml:space="preserve"> est composée de 2 lignes indépendantes construites respectivement en 1991 et 2009. Les PAO sont des huiles lubrifiantes synthétiques pour moteurs qui remplacent les huiles minérales traditionnelles, car elles ont une caractéristique de viscosité à froid plus faible et une plus grande stabilité à haute température.</w:t>
      </w:r>
      <w:r>
        <w:t xml:space="preserve"> </w:t>
      </w:r>
      <w:r w:rsidRPr="00252599">
        <w:rPr>
          <w:lang w:val="fr-FR"/>
        </w:rPr>
        <w:t>Les principales matières pr</w:t>
      </w:r>
      <w:r w:rsidR="00C63934">
        <w:rPr>
          <w:lang w:val="fr-FR"/>
        </w:rPr>
        <w:t>emières sont les LAO (</w:t>
      </w:r>
      <w:r w:rsidRPr="00252599">
        <w:rPr>
          <w:lang w:val="fr-FR"/>
        </w:rPr>
        <w:t>produites s</w:t>
      </w:r>
      <w:r>
        <w:rPr>
          <w:lang w:val="fr-FR"/>
        </w:rPr>
        <w:t xml:space="preserve">ur le site) et le BF3 </w:t>
      </w:r>
      <w:r w:rsidR="00C63934">
        <w:rPr>
          <w:lang w:val="fr-FR"/>
        </w:rPr>
        <w:t>(</w:t>
      </w:r>
      <w:proofErr w:type="spellStart"/>
      <w:r w:rsidR="00C63934">
        <w:rPr>
          <w:lang w:val="fr-FR"/>
        </w:rPr>
        <w:t>TriFluorure</w:t>
      </w:r>
      <w:proofErr w:type="spellEnd"/>
      <w:r w:rsidR="00C63934">
        <w:rPr>
          <w:lang w:val="fr-FR"/>
        </w:rPr>
        <w:t xml:space="preserve"> de Bore).</w:t>
      </w:r>
    </w:p>
    <w:p w14:paraId="73B094F6" w14:textId="77777777" w:rsidR="00C63934" w:rsidRDefault="00D24265" w:rsidP="006136ED">
      <w:pPr>
        <w:tabs>
          <w:tab w:val="num" w:pos="720"/>
        </w:tabs>
        <w:jc w:val="both"/>
      </w:pPr>
      <w:r w:rsidRPr="00D24265">
        <w:t>La sécurité des personnes et des procédés est</w:t>
      </w:r>
      <w:r>
        <w:t xml:space="preserve"> </w:t>
      </w:r>
      <w:r w:rsidR="00C63934">
        <w:t xml:space="preserve">une </w:t>
      </w:r>
      <w:r w:rsidRPr="00D24265">
        <w:t>priorité absolue</w:t>
      </w:r>
      <w:r>
        <w:t>.</w:t>
      </w:r>
    </w:p>
    <w:p w14:paraId="3A186BBD" w14:textId="7F302FA7" w:rsidR="00000000" w:rsidRPr="006136ED" w:rsidRDefault="00D24265" w:rsidP="006136ED">
      <w:pPr>
        <w:tabs>
          <w:tab w:val="num" w:pos="720"/>
        </w:tabs>
        <w:jc w:val="both"/>
      </w:pPr>
      <w:r>
        <w:t>Le groupe INEOS s’est fixé pour objectifs de réduire les émissions de CO2 de 10% à l’horizon 2025 et de 33% à l’horizon 2030 par rapport à 2019.</w:t>
      </w:r>
    </w:p>
    <w:p w14:paraId="4CE16ABD" w14:textId="60DD001C" w:rsidR="00211C36" w:rsidRDefault="00211C36" w:rsidP="00211C36">
      <w:pPr>
        <w:jc w:val="both"/>
      </w:pPr>
      <w:r>
        <w:t xml:space="preserve">Les objectifs pour </w:t>
      </w:r>
      <w:proofErr w:type="spellStart"/>
      <w:r w:rsidR="006C5683">
        <w:t>Ineos</w:t>
      </w:r>
      <w:proofErr w:type="spellEnd"/>
      <w:r w:rsidR="006C5683">
        <w:t xml:space="preserve"> </w:t>
      </w:r>
      <w:proofErr w:type="spellStart"/>
      <w:r w:rsidR="006C5683">
        <w:t>Feluy</w:t>
      </w:r>
      <w:proofErr w:type="spellEnd"/>
      <w:r w:rsidR="006C5683">
        <w:t xml:space="preserve"> </w:t>
      </w:r>
      <w:r>
        <w:t>sont :</w:t>
      </w:r>
    </w:p>
    <w:p w14:paraId="0A393231" w14:textId="7B9413A5" w:rsidR="00000000" w:rsidRPr="00211C36" w:rsidRDefault="00211C36" w:rsidP="00211C36">
      <w:pPr>
        <w:pStyle w:val="Paragraphedeliste"/>
        <w:numPr>
          <w:ilvl w:val="0"/>
          <w:numId w:val="9"/>
        </w:numPr>
        <w:jc w:val="both"/>
      </w:pPr>
      <w:r w:rsidRPr="00211C36">
        <w:t>100% d’</w:t>
      </w:r>
      <w:r w:rsidR="00CE31F0" w:rsidRPr="00211C36">
        <w:t>éle</w:t>
      </w:r>
      <w:r>
        <w:t>ctricité verte à l’horizon 2030</w:t>
      </w:r>
      <w:r w:rsidRPr="00211C36">
        <w:t xml:space="preserve"> (</w:t>
      </w:r>
      <w:r w:rsidR="00CE31F0" w:rsidRPr="00211C36">
        <w:t>Installatio</w:t>
      </w:r>
      <w:r>
        <w:t xml:space="preserve">n de PV en 3 phases 2023 – 2027 + </w:t>
      </w:r>
      <w:r w:rsidR="00CE31F0" w:rsidRPr="00211C36">
        <w:t>Achats de « </w:t>
      </w:r>
      <w:proofErr w:type="spellStart"/>
      <w:r w:rsidR="00CE31F0" w:rsidRPr="00211C36">
        <w:t>PPAs</w:t>
      </w:r>
      <w:proofErr w:type="spellEnd"/>
      <w:r w:rsidR="00CE31F0" w:rsidRPr="00211C36">
        <w:t xml:space="preserve"> » </w:t>
      </w:r>
      <w:r w:rsidRPr="00211C36">
        <w:t>(</w:t>
      </w:r>
      <w:r w:rsidRPr="00C63934">
        <w:t xml:space="preserve">Power </w:t>
      </w:r>
      <w:proofErr w:type="spellStart"/>
      <w:r w:rsidRPr="00C63934">
        <w:t>Purchase</w:t>
      </w:r>
      <w:proofErr w:type="spellEnd"/>
      <w:r w:rsidRPr="00C63934">
        <w:t xml:space="preserve"> Agreement)</w:t>
      </w:r>
      <w:r w:rsidRPr="00211C36">
        <w:t xml:space="preserve"> pour un é</w:t>
      </w:r>
      <w:r w:rsidR="00CE31F0" w:rsidRPr="00211C36">
        <w:t xml:space="preserve">quivalent de 20 </w:t>
      </w:r>
      <w:proofErr w:type="spellStart"/>
      <w:r w:rsidR="00CE31F0" w:rsidRPr="00211C36">
        <w:t>GWh</w:t>
      </w:r>
      <w:proofErr w:type="spellEnd"/>
      <w:r w:rsidR="00CE31F0" w:rsidRPr="00211C36">
        <w:t xml:space="preserve"> en 2023 puis augmentation p</w:t>
      </w:r>
      <w:r w:rsidR="00CE31F0" w:rsidRPr="00211C36">
        <w:t>rogressive jusqu’en 2030</w:t>
      </w:r>
      <w:r w:rsidRPr="00211C36">
        <w:t xml:space="preserve"> + </w:t>
      </w:r>
      <w:r w:rsidR="00C63934">
        <w:t>Etude sur l’é</w:t>
      </w:r>
      <w:r w:rsidR="00CE31F0" w:rsidRPr="00211C36">
        <w:t>olien</w:t>
      </w:r>
      <w:r w:rsidRPr="00211C36">
        <w:t>) ;</w:t>
      </w:r>
    </w:p>
    <w:p w14:paraId="5D7E30EE" w14:textId="1F1186FA" w:rsidR="00211C36" w:rsidRPr="00211C36" w:rsidRDefault="00211C36" w:rsidP="00211C36">
      <w:pPr>
        <w:pStyle w:val="Paragraphedeliste"/>
        <w:numPr>
          <w:ilvl w:val="0"/>
          <w:numId w:val="9"/>
        </w:numPr>
        <w:jc w:val="both"/>
      </w:pPr>
      <w:r w:rsidRPr="00211C36">
        <w:t>Le remplacement du gaz par de l’hydrogène</w:t>
      </w:r>
      <w:r>
        <w:t> ;</w:t>
      </w:r>
    </w:p>
    <w:p w14:paraId="0EDF9506" w14:textId="497BAC97" w:rsidR="00211C36" w:rsidRDefault="00211C36" w:rsidP="00211C36">
      <w:pPr>
        <w:pStyle w:val="Paragraphedeliste"/>
        <w:numPr>
          <w:ilvl w:val="0"/>
          <w:numId w:val="9"/>
        </w:numPr>
        <w:jc w:val="both"/>
      </w:pPr>
      <w:r w:rsidRPr="00211C36">
        <w:t>L’a</w:t>
      </w:r>
      <w:r w:rsidR="00C63934">
        <w:t>chat de b</w:t>
      </w:r>
      <w:r w:rsidRPr="00211C36">
        <w:t>iogaz</w:t>
      </w:r>
      <w:r>
        <w:t> ;</w:t>
      </w:r>
    </w:p>
    <w:p w14:paraId="24E178FF" w14:textId="63F14F06" w:rsidR="00000000" w:rsidRPr="00211C36" w:rsidRDefault="00CE31F0" w:rsidP="00211C36">
      <w:pPr>
        <w:pStyle w:val="Paragraphedeliste"/>
        <w:numPr>
          <w:ilvl w:val="0"/>
          <w:numId w:val="9"/>
        </w:numPr>
        <w:jc w:val="both"/>
      </w:pPr>
      <w:r w:rsidRPr="00211C36">
        <w:t>Opti</w:t>
      </w:r>
      <w:r w:rsidR="00C63934">
        <w:t>misation é</w:t>
      </w:r>
      <w:r w:rsidR="00211C36">
        <w:t>nergétique des procédés ;</w:t>
      </w:r>
    </w:p>
    <w:p w14:paraId="68B14CAB" w14:textId="69CB14C4" w:rsidR="00211C36" w:rsidRDefault="00211C36" w:rsidP="00211C36">
      <w:pPr>
        <w:pStyle w:val="Paragraphedeliste"/>
        <w:numPr>
          <w:ilvl w:val="0"/>
          <w:numId w:val="9"/>
        </w:numPr>
        <w:jc w:val="both"/>
      </w:pPr>
      <w:r>
        <w:t>Projet pilote de capture de carbone.</w:t>
      </w:r>
    </w:p>
    <w:p w14:paraId="3829105C" w14:textId="5EBCF3A4" w:rsidR="00211C36" w:rsidRDefault="00211C36" w:rsidP="00211C36">
      <w:pPr>
        <w:jc w:val="both"/>
      </w:pPr>
      <w:r>
        <w:t>En ce qui concerne les panneaux photovoltaïques, sont prévues trois phases</w:t>
      </w:r>
      <w:r w:rsidR="00C63934">
        <w:t xml:space="preserve"> : </w:t>
      </w:r>
      <w:r w:rsidR="00CE31F0" w:rsidRPr="00211C36">
        <w:t xml:space="preserve">2 ha </w:t>
      </w:r>
      <w:r>
        <w:t xml:space="preserve">au sud </w:t>
      </w:r>
      <w:r w:rsidR="00CE31F0" w:rsidRPr="00211C36">
        <w:t>(Phase I)</w:t>
      </w:r>
      <w:r>
        <w:t xml:space="preserve">, environ </w:t>
      </w:r>
      <w:r w:rsidR="00CE31F0" w:rsidRPr="00211C36">
        <w:t xml:space="preserve">8,5 </w:t>
      </w:r>
      <w:r>
        <w:t>ha (</w:t>
      </w:r>
      <w:r w:rsidR="00CE31F0" w:rsidRPr="00211C36">
        <w:t>Phase II)</w:t>
      </w:r>
      <w:r>
        <w:t xml:space="preserve"> au nord et</w:t>
      </w:r>
      <w:r w:rsidR="00C63934">
        <w:t xml:space="preserve"> de l’ordre de</w:t>
      </w:r>
      <w:r>
        <w:t xml:space="preserve"> </w:t>
      </w:r>
      <w:r w:rsidRPr="00211C36">
        <w:t>5</w:t>
      </w:r>
      <w:r w:rsidR="00C63934">
        <w:t>.</w:t>
      </w:r>
      <w:r w:rsidRPr="00211C36">
        <w:t>000 m</w:t>
      </w:r>
      <w:r w:rsidRPr="00C63934">
        <w:rPr>
          <w:vertAlign w:val="superscript"/>
        </w:rPr>
        <w:t>2</w:t>
      </w:r>
      <w:r>
        <w:t xml:space="preserve"> en toitures / parking </w:t>
      </w:r>
      <w:r w:rsidR="00CE31F0" w:rsidRPr="00211C36">
        <w:t>(Phase III)</w:t>
      </w:r>
      <w:r>
        <w:t>, ce qui représente une production totale estimée</w:t>
      </w:r>
      <w:r w:rsidR="00C63934">
        <w:t xml:space="preserve"> à</w:t>
      </w:r>
      <w:r w:rsidR="00CE31F0" w:rsidRPr="00211C36">
        <w:t xml:space="preserve"> </w:t>
      </w:r>
      <w:r w:rsidR="00CE31F0" w:rsidRPr="00211C36">
        <w:t>17,060</w:t>
      </w:r>
      <w:r w:rsidR="00CE31F0" w:rsidRPr="00211C36">
        <w:t xml:space="preserve"> </w:t>
      </w:r>
      <w:proofErr w:type="spellStart"/>
      <w:r w:rsidR="00CE31F0" w:rsidRPr="00211C36">
        <w:t>GWh</w:t>
      </w:r>
      <w:proofErr w:type="spellEnd"/>
      <w:r>
        <w:t>, ce qui p</w:t>
      </w:r>
      <w:r w:rsidR="00CE31F0" w:rsidRPr="00211C36">
        <w:t>ermet</w:t>
      </w:r>
      <w:r>
        <w:t>tra</w:t>
      </w:r>
      <w:r w:rsidR="00CE31F0" w:rsidRPr="00211C36">
        <w:t xml:space="preserve"> de couvrir 100% de la consomm</w:t>
      </w:r>
      <w:r>
        <w:t>ation électrique des unités PAO.</w:t>
      </w:r>
      <w:r w:rsidR="00CE31F0" w:rsidRPr="00211C36">
        <w:t xml:space="preserve"> </w:t>
      </w:r>
    </w:p>
    <w:p w14:paraId="7BB0EED9" w14:textId="399BC562" w:rsidR="00211C36" w:rsidRDefault="001A683D" w:rsidP="00BE4770">
      <w:pPr>
        <w:jc w:val="both"/>
      </w:pPr>
      <w:r>
        <w:t>L</w:t>
      </w:r>
      <w:r w:rsidR="00211C36">
        <w:t xml:space="preserve">a demande de </w:t>
      </w:r>
      <w:r>
        <w:t>permis d’urbanisme a été déposé</w:t>
      </w:r>
      <w:r w:rsidR="00C63934">
        <w:t>e</w:t>
      </w:r>
      <w:r>
        <w:t xml:space="preserve"> </w:t>
      </w:r>
      <w:r w:rsidR="004C4CD1">
        <w:t xml:space="preserve">en avril 2023 </w:t>
      </w:r>
      <w:r w:rsidR="00211C36">
        <w:t>pour les phases 1 et 2. Le dossier</w:t>
      </w:r>
      <w:r>
        <w:t xml:space="preserve"> est en cours d’instruction</w:t>
      </w:r>
      <w:r w:rsidR="00211C36">
        <w:t>.</w:t>
      </w:r>
    </w:p>
    <w:p w14:paraId="27F0078F" w14:textId="77777777" w:rsidR="00C63934" w:rsidRDefault="00C63934" w:rsidP="00BE4770">
      <w:pPr>
        <w:jc w:val="both"/>
      </w:pPr>
    </w:p>
    <w:p w14:paraId="4B23D3F9" w14:textId="56A09CA5" w:rsidR="001A683D" w:rsidRPr="00536BBD" w:rsidRDefault="001A683D" w:rsidP="001A683D">
      <w:pPr>
        <w:pStyle w:val="Titre1"/>
        <w:jc w:val="both"/>
      </w:pPr>
      <w:r>
        <w:t xml:space="preserve">3. SOL </w:t>
      </w:r>
      <w:r w:rsidRPr="00BE4770">
        <w:t>– présentation de l’établissement</w:t>
      </w:r>
    </w:p>
    <w:p w14:paraId="337A3A78" w14:textId="43D7B61C" w:rsidR="008E71FF" w:rsidRDefault="008E71FF" w:rsidP="008E71FF">
      <w:pPr>
        <w:jc w:val="both"/>
      </w:pPr>
      <w:r>
        <w:t>La société SOL est présentée par Monsieur</w:t>
      </w:r>
      <w:r w:rsidR="00B73EE7">
        <w:t xml:space="preserve"> </w:t>
      </w:r>
      <w:proofErr w:type="spellStart"/>
      <w:r w:rsidR="00B73EE7">
        <w:t>Nusbaumer</w:t>
      </w:r>
      <w:proofErr w:type="spellEnd"/>
      <w:r>
        <w:t xml:space="preserve">, </w:t>
      </w:r>
      <w:r w:rsidR="00B73EE7">
        <w:t>Plant Manager et Monsieur Campanella, Manager Maintenance/HSE</w:t>
      </w:r>
      <w:r>
        <w:t xml:space="preserve">. </w:t>
      </w:r>
    </w:p>
    <w:p w14:paraId="530D3300" w14:textId="4194FA30" w:rsidR="008E71FF" w:rsidRDefault="009E33A5" w:rsidP="00BE4770">
      <w:pPr>
        <w:jc w:val="both"/>
      </w:pPr>
      <w:r>
        <w:t>SOL est un groupe italien, groupe familial,</w:t>
      </w:r>
      <w:r w:rsidR="008E71FF">
        <w:t xml:space="preserve"> qui développe la production de gaz industriel</w:t>
      </w:r>
      <w:r w:rsidR="00A33203">
        <w:t xml:space="preserve">s et médicaux. Le groupe est présent dans 30 pays </w:t>
      </w:r>
      <w:r w:rsidR="00A33203">
        <w:t>principalement en Europe</w:t>
      </w:r>
      <w:r w:rsidR="00A33203">
        <w:t xml:space="preserve">, compte 5.100 employés et 87 usines de production dont </w:t>
      </w:r>
      <w:r w:rsidR="008E71FF">
        <w:t xml:space="preserve">17 usines de séparation de l’air comme l’usine de </w:t>
      </w:r>
      <w:proofErr w:type="spellStart"/>
      <w:r w:rsidR="008E71FF">
        <w:t>Feluy</w:t>
      </w:r>
      <w:proofErr w:type="spellEnd"/>
      <w:r w:rsidR="00A33203">
        <w:t>.</w:t>
      </w:r>
    </w:p>
    <w:p w14:paraId="148BAFAB" w14:textId="466BF616" w:rsidR="00000000" w:rsidRPr="00A33203" w:rsidRDefault="00A33203" w:rsidP="00A33203">
      <w:pPr>
        <w:tabs>
          <w:tab w:val="num" w:pos="720"/>
        </w:tabs>
        <w:jc w:val="both"/>
      </w:pPr>
      <w:r>
        <w:t xml:space="preserve">L’activité à </w:t>
      </w:r>
      <w:proofErr w:type="spellStart"/>
      <w:r>
        <w:t>Feluy</w:t>
      </w:r>
      <w:proofErr w:type="spellEnd"/>
      <w:r>
        <w:t xml:space="preserve"> vise à la s</w:t>
      </w:r>
      <w:r w:rsidR="008E71FF">
        <w:t xml:space="preserve">éparation et </w:t>
      </w:r>
      <w:r w:rsidR="00C63934">
        <w:t xml:space="preserve">la </w:t>
      </w:r>
      <w:r w:rsidR="008E71FF">
        <w:t>liquéfaction de gaz de l’air : Azote, Oxygène et Argon de qualité technique, alimentaire et médi</w:t>
      </w:r>
      <w:r w:rsidR="00C63934">
        <w:t>c</w:t>
      </w:r>
      <w:r w:rsidR="008E71FF">
        <w:t>al (y compris oxygène médical)</w:t>
      </w:r>
      <w:r w:rsidR="009E33A5">
        <w:t>. La production</w:t>
      </w:r>
      <w:r w:rsidR="00CE31F0" w:rsidRPr="00A33203">
        <w:t xml:space="preserve"> totale </w:t>
      </w:r>
      <w:r>
        <w:t>en 2020 était de 74 millions de Nm3, soit</w:t>
      </w:r>
      <w:r w:rsidR="00CE31F0" w:rsidRPr="00A33203">
        <w:t xml:space="preserve"> 98.000t.</w:t>
      </w:r>
      <w:r>
        <w:t xml:space="preserve"> la société y emploie </w:t>
      </w:r>
      <w:r w:rsidR="00CE31F0" w:rsidRPr="00A33203">
        <w:rPr>
          <w:lang w:val="fr-FR"/>
        </w:rPr>
        <w:t>26 personnes</w:t>
      </w:r>
      <w:r w:rsidR="00CE31F0" w:rsidRPr="00A33203">
        <w:rPr>
          <w:lang w:val="fr-FR"/>
        </w:rPr>
        <w:t xml:space="preserve"> en direct </w:t>
      </w:r>
      <w:r w:rsidR="00C63934">
        <w:t xml:space="preserve">en plus des </w:t>
      </w:r>
      <w:r w:rsidR="00CE31F0" w:rsidRPr="00A33203">
        <w:t xml:space="preserve">sous-traitants (notamment </w:t>
      </w:r>
      <w:r w:rsidRPr="00A33203">
        <w:t xml:space="preserve">des </w:t>
      </w:r>
      <w:r w:rsidR="00CE31F0" w:rsidRPr="00A33203">
        <w:t>transporteurs)</w:t>
      </w:r>
      <w:r w:rsidRPr="00A33203">
        <w:t>.</w:t>
      </w:r>
    </w:p>
    <w:p w14:paraId="46A951ED" w14:textId="16A7EB80" w:rsidR="009E33A5" w:rsidRDefault="009E33A5" w:rsidP="00BE4770">
      <w:pPr>
        <w:jc w:val="both"/>
      </w:pPr>
      <w:r>
        <w:t>Le site fait 5 ha.</w:t>
      </w:r>
      <w:r w:rsidR="00A33203">
        <w:t xml:space="preserve"> </w:t>
      </w:r>
      <w:r>
        <w:t>Il y a</w:t>
      </w:r>
      <w:r w:rsidR="008627C6">
        <w:t xml:space="preserve"> divers</w:t>
      </w:r>
      <w:r>
        <w:t xml:space="preserve"> point</w:t>
      </w:r>
      <w:r w:rsidR="00A33203">
        <w:t>s</w:t>
      </w:r>
      <w:r>
        <w:t xml:space="preserve"> de rejets</w:t>
      </w:r>
      <w:r w:rsidR="00A33203">
        <w:t xml:space="preserve"> dans l’atmosphère : </w:t>
      </w:r>
      <w:r>
        <w:t>une cheminée pour l’azote de régénération</w:t>
      </w:r>
      <w:r w:rsidR="00A33203">
        <w:t>, une</w:t>
      </w:r>
      <w:r w:rsidR="00A33203" w:rsidRPr="00A33203">
        <w:t xml:space="preserve"> pour l’a</w:t>
      </w:r>
      <w:r w:rsidR="00A33203">
        <w:t>zote pré-</w:t>
      </w:r>
      <w:r w:rsidR="00A33203" w:rsidRPr="00A33203">
        <w:t>refroidissement air après compression</w:t>
      </w:r>
      <w:r w:rsidR="00A33203">
        <w:t xml:space="preserve">, </w:t>
      </w:r>
      <w:r>
        <w:t>deux éjecteurs pour les productions ho</w:t>
      </w:r>
      <w:r w:rsidR="00A33203">
        <w:t>rs spécifications</w:t>
      </w:r>
      <w:r w:rsidR="008627C6">
        <w:t xml:space="preserve">, une sortie des </w:t>
      </w:r>
      <w:r w:rsidR="008627C6" w:rsidRPr="008627C6">
        <w:t xml:space="preserve">gaz </w:t>
      </w:r>
      <w:r w:rsidR="008627C6">
        <w:t>d’</w:t>
      </w:r>
      <w:r w:rsidR="008627C6" w:rsidRPr="008627C6">
        <w:t xml:space="preserve">échappement </w:t>
      </w:r>
      <w:r w:rsidR="008627C6">
        <w:t xml:space="preserve">du </w:t>
      </w:r>
      <w:r w:rsidR="008627C6" w:rsidRPr="008627C6">
        <w:t>groupe électrogène</w:t>
      </w:r>
      <w:r w:rsidR="00A33203" w:rsidRPr="008627C6">
        <w:t xml:space="preserve"> </w:t>
      </w:r>
      <w:r w:rsidR="00A33203">
        <w:t>et des t</w:t>
      </w:r>
      <w:r>
        <w:t xml:space="preserve">ours de </w:t>
      </w:r>
      <w:r w:rsidR="00EF19B7">
        <w:t>refroidissement</w:t>
      </w:r>
      <w:r w:rsidR="00A33203">
        <w:t>.</w:t>
      </w:r>
      <w:r w:rsidR="008627C6">
        <w:t xml:space="preserve"> La société dispose de son propre </w:t>
      </w:r>
      <w:r>
        <w:t xml:space="preserve">puits de </w:t>
      </w:r>
      <w:r w:rsidR="00EF19B7">
        <w:t>captage</w:t>
      </w:r>
      <w:r w:rsidR="00A51BBA">
        <w:t xml:space="preserve"> mais utilise </w:t>
      </w:r>
      <w:r>
        <w:t>un peu d’eau du réseau IDEA</w:t>
      </w:r>
      <w:r w:rsidR="00A51BBA">
        <w:t>.</w:t>
      </w:r>
      <w:r w:rsidR="00EF19B7">
        <w:t xml:space="preserve"> </w:t>
      </w:r>
    </w:p>
    <w:p w14:paraId="099E6BDC" w14:textId="36CC7E36" w:rsidR="00EF19B7" w:rsidRDefault="00EF19B7" w:rsidP="00BE4770">
      <w:pPr>
        <w:jc w:val="both"/>
      </w:pPr>
      <w:r>
        <w:t>Aspects sécurité</w:t>
      </w:r>
      <w:r w:rsidR="008627C6">
        <w:t xml:space="preserve"> -  Le v</w:t>
      </w:r>
      <w:r w:rsidR="008627C6" w:rsidRPr="008627C6">
        <w:t xml:space="preserve">olume de stockage oxygène </w:t>
      </w:r>
      <w:r w:rsidR="008627C6">
        <w:t xml:space="preserve">était </w:t>
      </w:r>
      <w:r w:rsidR="008627C6" w:rsidRPr="008627C6">
        <w:t>jusque 2007</w:t>
      </w:r>
      <w:r w:rsidR="008627C6">
        <w:t xml:space="preserve"> de 1.400m³. En </w:t>
      </w:r>
      <w:r w:rsidR="008627C6" w:rsidRPr="008627C6">
        <w:t xml:space="preserve">2007, </w:t>
      </w:r>
      <w:r w:rsidR="008627C6">
        <w:t xml:space="preserve">deux réservoirs de stockage Azote ont été modifié pour augmenter le </w:t>
      </w:r>
      <w:r w:rsidR="008627C6" w:rsidRPr="008627C6">
        <w:t xml:space="preserve">stockage </w:t>
      </w:r>
      <w:r w:rsidR="008627C6">
        <w:t>d’Oxygène (</w:t>
      </w:r>
      <w:r w:rsidR="008627C6" w:rsidRPr="008627C6">
        <w:t>Volume supplémentaire de 900 m³</w:t>
      </w:r>
      <w:r w:rsidR="008627C6">
        <w:t xml:space="preserve">), ce qui a conduit au </w:t>
      </w:r>
      <w:r>
        <w:t xml:space="preserve">statut Seveso </w:t>
      </w:r>
      <w:r w:rsidR="008627C6">
        <w:t>Haut seuil</w:t>
      </w:r>
      <w:r w:rsidR="00C63934">
        <w:t>.</w:t>
      </w:r>
    </w:p>
    <w:p w14:paraId="3EDA1BB8" w14:textId="336EC420" w:rsidR="00EF19B7" w:rsidRDefault="00A51BBA" w:rsidP="00BE4770">
      <w:pPr>
        <w:jc w:val="both"/>
      </w:pPr>
      <w:r>
        <w:t xml:space="preserve">Le permis doit être renouvelé. La réunion d’information préalable à l’étude des incidences sur l’environnement aura lieu à Seneffe </w:t>
      </w:r>
      <w:r w:rsidR="00EF19B7">
        <w:t>le 5 octobre 2023</w:t>
      </w:r>
      <w:r>
        <w:t>.</w:t>
      </w:r>
    </w:p>
    <w:p w14:paraId="6E30A1DA" w14:textId="3759D6E9" w:rsidR="00EF19B7" w:rsidRDefault="00A51BBA" w:rsidP="00BE4770">
      <w:pPr>
        <w:jc w:val="both"/>
      </w:pPr>
      <w:r>
        <w:t xml:space="preserve">La société espère </w:t>
      </w:r>
      <w:r w:rsidR="00EF19B7">
        <w:t xml:space="preserve">pouvoir se connecter à l’éolienne en projet </w:t>
      </w:r>
      <w:r>
        <w:t xml:space="preserve">sur le terrain de la société voisine </w:t>
      </w:r>
      <w:r w:rsidR="00EF19B7">
        <w:t>FSC</w:t>
      </w:r>
      <w:r>
        <w:t xml:space="preserve"> ou devra développer d’autres projets en matière d’énergie, la société éta</w:t>
      </w:r>
      <w:r w:rsidR="00EF19B7">
        <w:t>nt gros</w:t>
      </w:r>
      <w:r>
        <w:t>se</w:t>
      </w:r>
      <w:r w:rsidR="00C97C59">
        <w:t xml:space="preserve"> consommatrice</w:t>
      </w:r>
      <w:r w:rsidR="00EF19B7">
        <w:t xml:space="preserve"> </w:t>
      </w:r>
      <w:r w:rsidR="00C97C59">
        <w:t xml:space="preserve">d’électricité </w:t>
      </w:r>
      <w:r w:rsidR="00EF19B7">
        <w:t xml:space="preserve">s </w:t>
      </w:r>
      <w:r w:rsidR="00EF19B7" w:rsidRPr="00C97C59">
        <w:t xml:space="preserve">(équivalent </w:t>
      </w:r>
      <w:r w:rsidR="00C97C59" w:rsidRPr="00C97C59">
        <w:t xml:space="preserve">à la consommation de </w:t>
      </w:r>
      <w:r w:rsidR="00EF19B7" w:rsidRPr="00C97C59">
        <w:t>60.000 habitants)</w:t>
      </w:r>
      <w:r w:rsidR="00C97C59">
        <w:t>.</w:t>
      </w:r>
    </w:p>
    <w:p w14:paraId="0F31C918" w14:textId="77777777" w:rsidR="00EF19B7" w:rsidRDefault="00EF19B7" w:rsidP="00BE4770">
      <w:pPr>
        <w:jc w:val="both"/>
      </w:pPr>
    </w:p>
    <w:p w14:paraId="5DD3CF17" w14:textId="5B7DAC76" w:rsidR="00E068E4" w:rsidRPr="00536BBD" w:rsidRDefault="00E068E4" w:rsidP="00E068E4">
      <w:pPr>
        <w:pStyle w:val="Titre1"/>
        <w:jc w:val="both"/>
      </w:pPr>
      <w:r>
        <w:t>5. Groupe de TRAVAIL</w:t>
      </w:r>
      <w:r w:rsidR="00C63934">
        <w:t xml:space="preserve"> (GT)</w:t>
      </w:r>
      <w:r>
        <w:t xml:space="preserve"> sur la representativite des riverains</w:t>
      </w:r>
    </w:p>
    <w:p w14:paraId="0A618CF0" w14:textId="3B70AD19" w:rsidR="00AA7507" w:rsidRDefault="00C97C59" w:rsidP="00BE4770">
      <w:pPr>
        <w:jc w:val="both"/>
      </w:pPr>
      <w:r>
        <w:t>Les responsables de la Commune d’</w:t>
      </w:r>
      <w:proofErr w:type="spellStart"/>
      <w:r>
        <w:t>Ecaussinnes</w:t>
      </w:r>
      <w:proofErr w:type="spellEnd"/>
      <w:r>
        <w:t xml:space="preserve"> ont</w:t>
      </w:r>
      <w:r w:rsidR="00E068E4">
        <w:t xml:space="preserve"> préparé une note, base de travail pour le </w:t>
      </w:r>
      <w:r w:rsidR="00E068E4">
        <w:t xml:space="preserve">GT </w:t>
      </w:r>
      <w:r w:rsidR="00E068E4">
        <w:t>« Représentativité d</w:t>
      </w:r>
      <w:r w:rsidR="00E068E4">
        <w:t>es riverains</w:t>
      </w:r>
      <w:r w:rsidR="00E068E4">
        <w:t> ». Malheureusement,</w:t>
      </w:r>
      <w:r w:rsidR="00E068E4">
        <w:t xml:space="preserve"> </w:t>
      </w:r>
      <w:r w:rsidR="00AA7507">
        <w:t xml:space="preserve">trop tard pour </w:t>
      </w:r>
      <w:r w:rsidR="00E068E4">
        <w:t>l’</w:t>
      </w:r>
      <w:r w:rsidR="00AA7507">
        <w:t xml:space="preserve">organiser </w:t>
      </w:r>
      <w:r w:rsidR="00E068E4">
        <w:t>dans des délais raisonnables avant cette Commission. Une reste</w:t>
      </w:r>
      <w:r w:rsidR="00AA7507">
        <w:t xml:space="preserve"> date à fixer.</w:t>
      </w:r>
      <w:r w:rsidR="00E068E4">
        <w:t xml:space="preserve"> </w:t>
      </w:r>
      <w:r w:rsidR="00AA7507">
        <w:t>Tou</w:t>
      </w:r>
      <w:r w:rsidR="00E068E4">
        <w:t xml:space="preserve">t le monde est le bienvenu à ce GT. Il convient toutefois de </w:t>
      </w:r>
      <w:r w:rsidR="00AA7507">
        <w:t xml:space="preserve">limiter le nombre </w:t>
      </w:r>
      <w:r w:rsidR="00E068E4">
        <w:t xml:space="preserve">de participants </w:t>
      </w:r>
      <w:r w:rsidR="00AA7507">
        <w:t>pour</w:t>
      </w:r>
      <w:r w:rsidR="00E068E4">
        <w:t xml:space="preserve"> en garantir l’efficacité.  S’il y a</w:t>
      </w:r>
      <w:r w:rsidR="00AA7507">
        <w:t xml:space="preserve"> trop de candidat</w:t>
      </w:r>
      <w:r w:rsidR="00E068E4">
        <w:t>s au niveau des industriels, l’idéal est que ceux-</w:t>
      </w:r>
      <w:proofErr w:type="gramStart"/>
      <w:r w:rsidR="00E068E4">
        <w:t>ci  déterminent</w:t>
      </w:r>
      <w:proofErr w:type="gramEnd"/>
      <w:r w:rsidR="00E068E4">
        <w:t xml:space="preserve"> leurs</w:t>
      </w:r>
      <w:r w:rsidR="00AA7507">
        <w:t xml:space="preserve"> représentants</w:t>
      </w:r>
      <w:r w:rsidR="00E068E4">
        <w:t xml:space="preserve"> au GT. Les membres intéressés doivent en informer le Président qui coordonnera le GT.</w:t>
      </w:r>
    </w:p>
    <w:p w14:paraId="5745F463" w14:textId="77777777" w:rsidR="00E068E4" w:rsidRDefault="00E068E4" w:rsidP="00BE4770">
      <w:pPr>
        <w:jc w:val="both"/>
      </w:pPr>
    </w:p>
    <w:p w14:paraId="48DD0525" w14:textId="43F5F52D" w:rsidR="00E068E4" w:rsidRDefault="00E068E4" w:rsidP="00E068E4">
      <w:pPr>
        <w:pStyle w:val="Titre1"/>
        <w:jc w:val="both"/>
      </w:pPr>
      <w:r>
        <w:t>6. Divers</w:t>
      </w:r>
    </w:p>
    <w:p w14:paraId="040B7A25" w14:textId="3B10C9E3" w:rsidR="00AA7507" w:rsidRDefault="00E068E4" w:rsidP="00BE4770">
      <w:pPr>
        <w:jc w:val="both"/>
      </w:pPr>
      <w:r>
        <w:t xml:space="preserve">6.1. </w:t>
      </w:r>
      <w:r w:rsidR="00CA7AB5">
        <w:t xml:space="preserve"> Une plateforme Seveso est organisée le 26 juin 2023 par les Services Fédéraux du Gouverneur de la Province de Hainaut. </w:t>
      </w:r>
      <w:r w:rsidR="00CA7AB5" w:rsidRPr="00C63934">
        <w:t xml:space="preserve">Lors de cette rencontre, les participants auront l’occasion de </w:t>
      </w:r>
      <w:r w:rsidR="00CA7AB5" w:rsidRPr="00CA7AB5">
        <w:t>recevoir une explication sur les recommandations décrites dans la « circulaire Seveso du Hainaut » en matière d’alerte, de communication multidisciplinaire et d’analyse de la gravité des incide</w:t>
      </w:r>
      <w:r w:rsidR="00CA7AB5">
        <w:t xml:space="preserve">nts Seveso. </w:t>
      </w:r>
      <w:r w:rsidR="00CA7AB5" w:rsidRPr="00CA7AB5">
        <w:t>Un point abordera la question de la rédaction des plans d’urgence Seveso (PPUI).</w:t>
      </w:r>
      <w:r w:rsidR="00CA7AB5">
        <w:t xml:space="preserve"> </w:t>
      </w:r>
      <w:r w:rsidR="00AA7507">
        <w:t>Toutes les entreprises «</w:t>
      </w:r>
      <w:r w:rsidR="00CA7AB5">
        <w:t xml:space="preserve"> Seveso </w:t>
      </w:r>
      <w:r w:rsidR="00AA7507">
        <w:t>Seuil Haut », les Communes</w:t>
      </w:r>
      <w:r w:rsidR="00CA7AB5">
        <w:t xml:space="preserve"> concernées ainsi que</w:t>
      </w:r>
      <w:r w:rsidR="00AA7507">
        <w:t xml:space="preserve"> les services de Secours et la Police </w:t>
      </w:r>
      <w:r w:rsidR="00CA7AB5">
        <w:t>y ont été conviés.</w:t>
      </w:r>
    </w:p>
    <w:p w14:paraId="7ADA5CCF" w14:textId="112AB292" w:rsidR="00AA7507" w:rsidRDefault="00CA7AB5" w:rsidP="00BE4770">
      <w:pPr>
        <w:jc w:val="both"/>
      </w:pPr>
      <w:r>
        <w:t xml:space="preserve">6.2. </w:t>
      </w:r>
      <w:r w:rsidR="00AA7507">
        <w:t xml:space="preserve">Monsieur WALLEF </w:t>
      </w:r>
      <w:r>
        <w:t xml:space="preserve">demande à ce que la société </w:t>
      </w:r>
      <w:r w:rsidR="00AA7507">
        <w:t>Blue Site</w:t>
      </w:r>
      <w:r>
        <w:t xml:space="preserve"> </w:t>
      </w:r>
      <w:r w:rsidRPr="00CA7AB5">
        <w:t>(</w:t>
      </w:r>
      <w:proofErr w:type="spellStart"/>
      <w:r w:rsidRPr="00CA7AB5">
        <w:t>Ecoterres</w:t>
      </w:r>
      <w:proofErr w:type="spellEnd"/>
      <w:r w:rsidRPr="00CA7AB5">
        <w:t xml:space="preserve"> –</w:t>
      </w:r>
      <w:proofErr w:type="spellStart"/>
      <w:r w:rsidRPr="00CA7AB5">
        <w:t>Wanty</w:t>
      </w:r>
      <w:proofErr w:type="spellEnd"/>
      <w:r w:rsidRPr="00CA7AB5">
        <w:t>)</w:t>
      </w:r>
      <w:r w:rsidR="00AA7507">
        <w:t xml:space="preserve"> puisse </w:t>
      </w:r>
      <w:r>
        <w:t xml:space="preserve">devenir membre de la Commission et </w:t>
      </w:r>
      <w:r w:rsidR="00AA7507">
        <w:t xml:space="preserve">participer </w:t>
      </w:r>
      <w:r>
        <w:t>à ses travaux. L</w:t>
      </w:r>
      <w:r w:rsidR="00AA7507">
        <w:t>’assemblée</w:t>
      </w:r>
      <w:r>
        <w:t xml:space="preserve"> marque accord sur l’</w:t>
      </w:r>
      <w:r w:rsidR="002D6076">
        <w:t xml:space="preserve">adhésion de </w:t>
      </w:r>
      <w:r>
        <w:t>Blue Site à la Commission</w:t>
      </w:r>
      <w:r w:rsidR="00AA7507">
        <w:t>.</w:t>
      </w:r>
    </w:p>
    <w:p w14:paraId="78D898FD" w14:textId="642B0AD4" w:rsidR="003368F5" w:rsidRDefault="00CA7AB5" w:rsidP="00C63934">
      <w:pPr>
        <w:jc w:val="both"/>
      </w:pPr>
      <w:r>
        <w:t xml:space="preserve">6.3. </w:t>
      </w:r>
      <w:r w:rsidR="002D6076">
        <w:t>Monsieur le Président rappelle aux industriels de</w:t>
      </w:r>
      <w:r w:rsidR="00CE31F0">
        <w:t xml:space="preserve"> lui</w:t>
      </w:r>
      <w:bookmarkStart w:id="0" w:name="_GoBack"/>
      <w:bookmarkEnd w:id="0"/>
      <w:r w:rsidR="002D6076">
        <w:t xml:space="preserve"> transmettre les coordonnées utiles afin de pouvoir </w:t>
      </w:r>
      <w:r w:rsidR="002D6076" w:rsidRPr="002D6076">
        <w:t>disposer de points de contact lors de constatations de pollution</w:t>
      </w:r>
      <w:r w:rsidR="002D6076">
        <w:t xml:space="preserve"> </w:t>
      </w:r>
      <w:r w:rsidR="002D6076" w:rsidRPr="002D6076">
        <w:t xml:space="preserve">(téléphone + courriel) </w:t>
      </w:r>
      <w:r w:rsidR="002D6076">
        <w:t xml:space="preserve">et mettre </w:t>
      </w:r>
      <w:r w:rsidR="002D6076" w:rsidRPr="002D6076">
        <w:t xml:space="preserve">en place un groupe collaboratif </w:t>
      </w:r>
      <w:r w:rsidR="002D6076">
        <w:t>(Voir point 2.3 du PV de la réunion du 15 mars 2023).</w:t>
      </w:r>
    </w:p>
    <w:p w14:paraId="3E067F1C" w14:textId="28866210" w:rsidR="003368F5" w:rsidRDefault="003368F5" w:rsidP="00C63934">
      <w:pPr>
        <w:jc w:val="both"/>
      </w:pPr>
      <w:r>
        <w:t xml:space="preserve">6.4. </w:t>
      </w:r>
      <w:r>
        <w:t>Monsieur le Président</w:t>
      </w:r>
      <w:r>
        <w:t xml:space="preserve"> sollicite les membres de l’assemblée pour lui proposer des présentations d’entreprises ou autres sujets à porter à l’OJ de prochaines réunions.</w:t>
      </w:r>
    </w:p>
    <w:p w14:paraId="45354413" w14:textId="77777777" w:rsidR="00E765E2" w:rsidRDefault="00E765E2" w:rsidP="00BE4770">
      <w:pPr>
        <w:jc w:val="both"/>
      </w:pPr>
    </w:p>
    <w:p w14:paraId="2A2682B1" w14:textId="77777777" w:rsidR="00E25ED1" w:rsidRDefault="00E25ED1" w:rsidP="00BE4770">
      <w:pPr>
        <w:jc w:val="both"/>
      </w:pPr>
    </w:p>
    <w:p w14:paraId="4BC2B93D" w14:textId="77777777" w:rsidR="00AA7507" w:rsidRDefault="00AA7507" w:rsidP="00BE4770">
      <w:pPr>
        <w:jc w:val="both"/>
      </w:pPr>
    </w:p>
    <w:p w14:paraId="174F23F1" w14:textId="77777777" w:rsidR="004C31E6" w:rsidRDefault="004C31E6" w:rsidP="006D670C">
      <w:pPr>
        <w:jc w:val="both"/>
      </w:pPr>
    </w:p>
    <w:p w14:paraId="6A2B7251" w14:textId="77777777" w:rsidR="004C31E6" w:rsidRDefault="004C31E6" w:rsidP="006D670C">
      <w:pPr>
        <w:jc w:val="both"/>
      </w:pPr>
    </w:p>
    <w:sectPr w:rsidR="004C31E6" w:rsidSect="00DE1C0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9C221" w14:textId="77777777" w:rsidR="00D06044" w:rsidRDefault="00D06044" w:rsidP="00DE1C0C">
      <w:pPr>
        <w:spacing w:before="0" w:after="0" w:line="240" w:lineRule="auto"/>
      </w:pPr>
      <w:r>
        <w:separator/>
      </w:r>
    </w:p>
  </w:endnote>
  <w:endnote w:type="continuationSeparator" w:id="0">
    <w:p w14:paraId="41D7EAFE" w14:textId="77777777" w:rsidR="00D06044" w:rsidRDefault="00D06044" w:rsidP="00DE1C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B7945" w14:textId="77777777" w:rsidR="000E72C4" w:rsidRPr="000E72C4" w:rsidRDefault="000E72C4" w:rsidP="000E72C4">
    <w:pPr>
      <w:pStyle w:val="En-tte"/>
      <w:jc w:val="center"/>
      <w:rPr>
        <w:sz w:val="20"/>
      </w:rPr>
    </w:pPr>
    <w:r w:rsidRPr="000E72C4">
      <w:rPr>
        <w:sz w:val="20"/>
      </w:rPr>
      <w:t>Commission Sécurité-Environnement du Parc Industriel de Feluy :</w:t>
    </w:r>
  </w:p>
  <w:p w14:paraId="2B96A900" w14:textId="5331CCC1" w:rsidR="000E72C4" w:rsidRPr="000E72C4" w:rsidRDefault="000E72C4" w:rsidP="000E72C4">
    <w:pPr>
      <w:pStyle w:val="En-tte"/>
      <w:jc w:val="center"/>
      <w:rPr>
        <w:sz w:val="20"/>
      </w:rPr>
    </w:pPr>
    <w:r w:rsidRPr="000E72C4">
      <w:rPr>
        <w:sz w:val="20"/>
      </w:rPr>
      <w:t xml:space="preserve">Procès-verbal de la séance du </w:t>
    </w:r>
    <w:r w:rsidR="00B9386A">
      <w:rPr>
        <w:sz w:val="20"/>
      </w:rPr>
      <w:t>14 juin</w:t>
    </w:r>
    <w:r w:rsidRPr="000E72C4">
      <w:rPr>
        <w:sz w:val="20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E5419" w14:textId="77777777" w:rsidR="00D06044" w:rsidRDefault="00D06044" w:rsidP="00DE1C0C">
      <w:pPr>
        <w:spacing w:before="0" w:after="0" w:line="240" w:lineRule="auto"/>
      </w:pPr>
      <w:r>
        <w:separator/>
      </w:r>
    </w:p>
  </w:footnote>
  <w:footnote w:type="continuationSeparator" w:id="0">
    <w:p w14:paraId="5434E339" w14:textId="77777777" w:rsidR="00D06044" w:rsidRDefault="00D06044" w:rsidP="00DE1C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4CE390"/>
    <w:lvl w:ilvl="0">
      <w:numFmt w:val="bullet"/>
      <w:lvlText w:val="*"/>
      <w:lvlJc w:val="left"/>
    </w:lvl>
  </w:abstractNum>
  <w:abstractNum w:abstractNumId="1" w15:restartNumberingAfterBreak="0">
    <w:nsid w:val="0DF10E34"/>
    <w:multiLevelType w:val="hybridMultilevel"/>
    <w:tmpl w:val="04B886B2"/>
    <w:lvl w:ilvl="0" w:tplc="6318FCEA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2CD810FC"/>
    <w:multiLevelType w:val="hybridMultilevel"/>
    <w:tmpl w:val="A5B6E0F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519CA"/>
    <w:multiLevelType w:val="hybridMultilevel"/>
    <w:tmpl w:val="FA96D31C"/>
    <w:lvl w:ilvl="0" w:tplc="6D2C98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CD0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760E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E8F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A4A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123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DC62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145C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20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A3B39AA"/>
    <w:multiLevelType w:val="hybridMultilevel"/>
    <w:tmpl w:val="C84E069A"/>
    <w:lvl w:ilvl="0" w:tplc="493CE73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A2380"/>
    <w:multiLevelType w:val="hybridMultilevel"/>
    <w:tmpl w:val="1D885C64"/>
    <w:lvl w:ilvl="0" w:tplc="FDD6B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273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E4C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F4C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C1F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FC6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1E2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381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069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038340F"/>
    <w:multiLevelType w:val="hybridMultilevel"/>
    <w:tmpl w:val="A3C07026"/>
    <w:lvl w:ilvl="0" w:tplc="F1D2A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784FE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C6A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F21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967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F425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A67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306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B64D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0BD34F4"/>
    <w:multiLevelType w:val="hybridMultilevel"/>
    <w:tmpl w:val="78CA5C6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FB297E"/>
    <w:multiLevelType w:val="hybridMultilevel"/>
    <w:tmpl w:val="280A945E"/>
    <w:lvl w:ilvl="0" w:tplc="79AAF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E7AB31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165550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C6C00D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346CC1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B50FEE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E2C4CF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40A604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59A202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5F9F107D"/>
    <w:multiLevelType w:val="hybridMultilevel"/>
    <w:tmpl w:val="76D43C28"/>
    <w:lvl w:ilvl="0" w:tplc="EE58347A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903B6"/>
    <w:multiLevelType w:val="hybridMultilevel"/>
    <w:tmpl w:val="11CE67EC"/>
    <w:lvl w:ilvl="0" w:tplc="4934B7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C8F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16E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943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86A9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21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20D8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89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D0E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3642013"/>
    <w:multiLevelType w:val="hybridMultilevel"/>
    <w:tmpl w:val="5110576A"/>
    <w:lvl w:ilvl="0" w:tplc="179E4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084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D48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6CE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AE92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60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DEA7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82D2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CCA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A416759"/>
    <w:multiLevelType w:val="hybridMultilevel"/>
    <w:tmpl w:val="2F06752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E86F2B"/>
    <w:multiLevelType w:val="hybridMultilevel"/>
    <w:tmpl w:val="438A94E0"/>
    <w:lvl w:ilvl="0" w:tplc="00D68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1A3D5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061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A685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B2C7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7EF6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0A58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E0F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FEDF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E606FF5"/>
    <w:multiLevelType w:val="hybridMultilevel"/>
    <w:tmpl w:val="C1C8D224"/>
    <w:lvl w:ilvl="0" w:tplc="5B9C0D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28E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AF816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0E9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1E2D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C07F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E6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A44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6C3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7">
    <w:abstractNumId w:val="9"/>
  </w:num>
  <w:num w:numId="8">
    <w:abstractNumId w:val="11"/>
  </w:num>
  <w:num w:numId="9">
    <w:abstractNumId w:val="6"/>
  </w:num>
  <w:num w:numId="10">
    <w:abstractNumId w:val="1"/>
  </w:num>
  <w:num w:numId="11">
    <w:abstractNumId w:val="10"/>
  </w:num>
  <w:num w:numId="12">
    <w:abstractNumId w:val="3"/>
  </w:num>
  <w:num w:numId="13">
    <w:abstractNumId w:val="13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E6"/>
    <w:rsid w:val="00022DCE"/>
    <w:rsid w:val="00022FE2"/>
    <w:rsid w:val="000265C7"/>
    <w:rsid w:val="00050D41"/>
    <w:rsid w:val="000762AC"/>
    <w:rsid w:val="000778A8"/>
    <w:rsid w:val="00082C9D"/>
    <w:rsid w:val="00091FD2"/>
    <w:rsid w:val="000A0A34"/>
    <w:rsid w:val="000C67B3"/>
    <w:rsid w:val="000D1651"/>
    <w:rsid w:val="000D5670"/>
    <w:rsid w:val="000E4832"/>
    <w:rsid w:val="000E607C"/>
    <w:rsid w:val="000E72C4"/>
    <w:rsid w:val="00100278"/>
    <w:rsid w:val="001151A8"/>
    <w:rsid w:val="00150544"/>
    <w:rsid w:val="0015087A"/>
    <w:rsid w:val="0015212C"/>
    <w:rsid w:val="001618DA"/>
    <w:rsid w:val="00180325"/>
    <w:rsid w:val="0018417E"/>
    <w:rsid w:val="001A1AC5"/>
    <w:rsid w:val="001A683D"/>
    <w:rsid w:val="001B3BB5"/>
    <w:rsid w:val="001C09B9"/>
    <w:rsid w:val="001D43E9"/>
    <w:rsid w:val="001E1880"/>
    <w:rsid w:val="001E5DC9"/>
    <w:rsid w:val="001F2A21"/>
    <w:rsid w:val="00202C01"/>
    <w:rsid w:val="00211C36"/>
    <w:rsid w:val="00222A6B"/>
    <w:rsid w:val="00252599"/>
    <w:rsid w:val="00262F42"/>
    <w:rsid w:val="002B4CB4"/>
    <w:rsid w:val="002D0924"/>
    <w:rsid w:val="002D6076"/>
    <w:rsid w:val="002E2ECE"/>
    <w:rsid w:val="002E3700"/>
    <w:rsid w:val="0031043C"/>
    <w:rsid w:val="00332700"/>
    <w:rsid w:val="003368F5"/>
    <w:rsid w:val="00337D8B"/>
    <w:rsid w:val="003620CB"/>
    <w:rsid w:val="0038177C"/>
    <w:rsid w:val="00392CE9"/>
    <w:rsid w:val="00396D99"/>
    <w:rsid w:val="003A7D79"/>
    <w:rsid w:val="003E3EA3"/>
    <w:rsid w:val="003E71B2"/>
    <w:rsid w:val="004068A8"/>
    <w:rsid w:val="004449BA"/>
    <w:rsid w:val="00447ECC"/>
    <w:rsid w:val="00451D41"/>
    <w:rsid w:val="00476E97"/>
    <w:rsid w:val="00497B79"/>
    <w:rsid w:val="004A1DF5"/>
    <w:rsid w:val="004B6332"/>
    <w:rsid w:val="004C31E6"/>
    <w:rsid w:val="004C4CD1"/>
    <w:rsid w:val="004E7BE4"/>
    <w:rsid w:val="004F52EB"/>
    <w:rsid w:val="004F7719"/>
    <w:rsid w:val="0050250B"/>
    <w:rsid w:val="00506132"/>
    <w:rsid w:val="00531F06"/>
    <w:rsid w:val="00536AB9"/>
    <w:rsid w:val="00536BBD"/>
    <w:rsid w:val="00544CE2"/>
    <w:rsid w:val="005665DF"/>
    <w:rsid w:val="005749DA"/>
    <w:rsid w:val="0059092B"/>
    <w:rsid w:val="0059456C"/>
    <w:rsid w:val="005B58C2"/>
    <w:rsid w:val="005B6B68"/>
    <w:rsid w:val="005C67C8"/>
    <w:rsid w:val="006136ED"/>
    <w:rsid w:val="006847FA"/>
    <w:rsid w:val="00693D77"/>
    <w:rsid w:val="00697E97"/>
    <w:rsid w:val="006A5A73"/>
    <w:rsid w:val="006A5EAF"/>
    <w:rsid w:val="006B3205"/>
    <w:rsid w:val="006C5683"/>
    <w:rsid w:val="006D64D0"/>
    <w:rsid w:val="006D670C"/>
    <w:rsid w:val="00713F3B"/>
    <w:rsid w:val="00716ABD"/>
    <w:rsid w:val="007279A7"/>
    <w:rsid w:val="00757B03"/>
    <w:rsid w:val="00787176"/>
    <w:rsid w:val="007965E6"/>
    <w:rsid w:val="007A4413"/>
    <w:rsid w:val="007B096E"/>
    <w:rsid w:val="007B6E0F"/>
    <w:rsid w:val="007D071A"/>
    <w:rsid w:val="007D7621"/>
    <w:rsid w:val="007E1A78"/>
    <w:rsid w:val="007F1E62"/>
    <w:rsid w:val="00821D6B"/>
    <w:rsid w:val="008224F4"/>
    <w:rsid w:val="008627C6"/>
    <w:rsid w:val="00864124"/>
    <w:rsid w:val="00890440"/>
    <w:rsid w:val="00892038"/>
    <w:rsid w:val="008955D1"/>
    <w:rsid w:val="008A2819"/>
    <w:rsid w:val="008C0EBA"/>
    <w:rsid w:val="008E7023"/>
    <w:rsid w:val="008E71FF"/>
    <w:rsid w:val="008F2D9C"/>
    <w:rsid w:val="00907FEB"/>
    <w:rsid w:val="009114AF"/>
    <w:rsid w:val="00912FEB"/>
    <w:rsid w:val="009131D2"/>
    <w:rsid w:val="00957218"/>
    <w:rsid w:val="00963D15"/>
    <w:rsid w:val="00971427"/>
    <w:rsid w:val="009A6233"/>
    <w:rsid w:val="009B0B2C"/>
    <w:rsid w:val="009C5315"/>
    <w:rsid w:val="009C62B8"/>
    <w:rsid w:val="009D3C74"/>
    <w:rsid w:val="009D4103"/>
    <w:rsid w:val="009E33A5"/>
    <w:rsid w:val="009F121F"/>
    <w:rsid w:val="009F210A"/>
    <w:rsid w:val="00A33203"/>
    <w:rsid w:val="00A51BBA"/>
    <w:rsid w:val="00A74DE7"/>
    <w:rsid w:val="00A90DDC"/>
    <w:rsid w:val="00AA7507"/>
    <w:rsid w:val="00AC2D24"/>
    <w:rsid w:val="00AC5317"/>
    <w:rsid w:val="00AD50C0"/>
    <w:rsid w:val="00AF1819"/>
    <w:rsid w:val="00B00C0C"/>
    <w:rsid w:val="00B14128"/>
    <w:rsid w:val="00B73EE7"/>
    <w:rsid w:val="00B759EC"/>
    <w:rsid w:val="00B8211D"/>
    <w:rsid w:val="00B9386A"/>
    <w:rsid w:val="00BA155B"/>
    <w:rsid w:val="00BC1044"/>
    <w:rsid w:val="00BE4770"/>
    <w:rsid w:val="00BE5A3B"/>
    <w:rsid w:val="00BF5A04"/>
    <w:rsid w:val="00C04C37"/>
    <w:rsid w:val="00C14F9D"/>
    <w:rsid w:val="00C21DFF"/>
    <w:rsid w:val="00C40B43"/>
    <w:rsid w:val="00C5731A"/>
    <w:rsid w:val="00C63934"/>
    <w:rsid w:val="00C66B08"/>
    <w:rsid w:val="00C712F7"/>
    <w:rsid w:val="00C97C59"/>
    <w:rsid w:val="00C97E47"/>
    <w:rsid w:val="00C97F05"/>
    <w:rsid w:val="00CA5A75"/>
    <w:rsid w:val="00CA7AB5"/>
    <w:rsid w:val="00CB2EB5"/>
    <w:rsid w:val="00CB7944"/>
    <w:rsid w:val="00CC41E9"/>
    <w:rsid w:val="00CD74A2"/>
    <w:rsid w:val="00CE31F0"/>
    <w:rsid w:val="00D06044"/>
    <w:rsid w:val="00D226EE"/>
    <w:rsid w:val="00D24265"/>
    <w:rsid w:val="00D41095"/>
    <w:rsid w:val="00D72487"/>
    <w:rsid w:val="00D77479"/>
    <w:rsid w:val="00D81894"/>
    <w:rsid w:val="00D82126"/>
    <w:rsid w:val="00D91C39"/>
    <w:rsid w:val="00DC55AE"/>
    <w:rsid w:val="00DE1C0C"/>
    <w:rsid w:val="00DF4209"/>
    <w:rsid w:val="00E068E4"/>
    <w:rsid w:val="00E21074"/>
    <w:rsid w:val="00E25ED1"/>
    <w:rsid w:val="00E765E2"/>
    <w:rsid w:val="00EB4CE1"/>
    <w:rsid w:val="00EE2031"/>
    <w:rsid w:val="00EF19B7"/>
    <w:rsid w:val="00F05D2D"/>
    <w:rsid w:val="00F27486"/>
    <w:rsid w:val="00F518A9"/>
    <w:rsid w:val="00F62EEE"/>
    <w:rsid w:val="00F721FE"/>
    <w:rsid w:val="00F77533"/>
    <w:rsid w:val="00F807F2"/>
    <w:rsid w:val="00FE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CC5F"/>
  <w15:chartTrackingRefBased/>
  <w15:docId w15:val="{6BFFBB62-FA8C-4E70-B906-996C59F9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fr-B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DE7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74DE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4DE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4DE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4DE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4DE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4DE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4DE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4DE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4DE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5Fonc-Accentuation1">
    <w:name w:val="Grid Table 5 Dark Accent 1"/>
    <w:basedOn w:val="TableauNormal"/>
    <w:uiPriority w:val="50"/>
    <w:rsid w:val="006A5E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itre1Car">
    <w:name w:val="Titre 1 Car"/>
    <w:basedOn w:val="Policepardfaut"/>
    <w:link w:val="Titre1"/>
    <w:uiPriority w:val="9"/>
    <w:rsid w:val="00A74DE7"/>
    <w:rPr>
      <w:caps/>
      <w:color w:val="FFFFFF" w:themeColor="background1"/>
      <w:spacing w:val="15"/>
      <w:sz w:val="24"/>
      <w:szCs w:val="22"/>
      <w:shd w:val="clear" w:color="auto" w:fill="4472C4" w:themeFill="accent1"/>
    </w:rPr>
  </w:style>
  <w:style w:type="character" w:styleId="Emphaseple">
    <w:name w:val="Subtle Emphasis"/>
    <w:uiPriority w:val="19"/>
    <w:qFormat/>
    <w:rsid w:val="00A74DE7"/>
    <w:rPr>
      <w:i/>
      <w:iCs/>
      <w:color w:val="1F3763" w:themeColor="accent1" w:themeShade="7F"/>
    </w:rPr>
  </w:style>
  <w:style w:type="paragraph" w:styleId="Titre">
    <w:name w:val="Title"/>
    <w:basedOn w:val="Normal"/>
    <w:next w:val="Normal"/>
    <w:link w:val="TitreCar"/>
    <w:uiPriority w:val="10"/>
    <w:qFormat/>
    <w:rsid w:val="00A74DE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74DE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re2Car">
    <w:name w:val="Titre 2 Car"/>
    <w:basedOn w:val="Policepardfaut"/>
    <w:link w:val="Titre2"/>
    <w:uiPriority w:val="9"/>
    <w:semiHidden/>
    <w:rsid w:val="00A74DE7"/>
    <w:rPr>
      <w:caps/>
      <w:spacing w:val="15"/>
      <w:shd w:val="clear" w:color="auto" w:fill="D9E2F3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A74DE7"/>
    <w:rPr>
      <w:caps/>
      <w:color w:val="1F3763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A74DE7"/>
    <w:rPr>
      <w:caps/>
      <w:color w:val="2F5496" w:themeColor="accent1" w:themeShade="BF"/>
      <w:spacing w:val="10"/>
    </w:rPr>
  </w:style>
  <w:style w:type="paragraph" w:styleId="Paragraphedeliste">
    <w:name w:val="List Paragraph"/>
    <w:basedOn w:val="Normal"/>
    <w:uiPriority w:val="34"/>
    <w:qFormat/>
    <w:rsid w:val="004C31E6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A74DE7"/>
    <w:rPr>
      <w:caps/>
      <w:color w:val="2F5496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A74DE7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A74DE7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A74DE7"/>
    <w:rPr>
      <w:b/>
      <w:bCs/>
      <w:color w:val="2F5496" w:themeColor="accent1" w:themeShade="BF"/>
      <w:sz w:val="16"/>
      <w:szCs w:val="1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4DE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A74DE7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A74DE7"/>
    <w:rPr>
      <w:b/>
      <w:bCs/>
    </w:rPr>
  </w:style>
  <w:style w:type="character" w:styleId="Accentuation">
    <w:name w:val="Emphasis"/>
    <w:uiPriority w:val="20"/>
    <w:qFormat/>
    <w:rsid w:val="00A74DE7"/>
    <w:rPr>
      <w:caps/>
      <w:color w:val="1F3763" w:themeColor="accent1" w:themeShade="7F"/>
      <w:spacing w:val="5"/>
    </w:rPr>
  </w:style>
  <w:style w:type="paragraph" w:styleId="Sansinterligne">
    <w:name w:val="No Spacing"/>
    <w:uiPriority w:val="1"/>
    <w:qFormat/>
    <w:rsid w:val="00A74DE7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A74DE7"/>
    <w:rPr>
      <w:i/>
      <w:iCs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A74DE7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4DE7"/>
    <w:pPr>
      <w:spacing w:before="240" w:after="240" w:line="240" w:lineRule="auto"/>
      <w:ind w:left="1080" w:right="1080"/>
      <w:jc w:val="center"/>
    </w:pPr>
    <w:rPr>
      <w:color w:val="4472C4" w:themeColor="accent1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4DE7"/>
    <w:rPr>
      <w:color w:val="4472C4" w:themeColor="accent1"/>
      <w:sz w:val="24"/>
      <w:szCs w:val="24"/>
    </w:rPr>
  </w:style>
  <w:style w:type="character" w:styleId="Emphaseintense">
    <w:name w:val="Intense Emphasis"/>
    <w:uiPriority w:val="21"/>
    <w:qFormat/>
    <w:rsid w:val="00A74DE7"/>
    <w:rPr>
      <w:b/>
      <w:bCs/>
      <w:caps/>
      <w:color w:val="1F3763" w:themeColor="accent1" w:themeShade="7F"/>
      <w:spacing w:val="10"/>
    </w:rPr>
  </w:style>
  <w:style w:type="character" w:styleId="Rfrenceple">
    <w:name w:val="Subtle Reference"/>
    <w:uiPriority w:val="31"/>
    <w:qFormat/>
    <w:rsid w:val="00A74DE7"/>
    <w:rPr>
      <w:b/>
      <w:bCs/>
      <w:color w:val="4472C4" w:themeColor="accent1"/>
    </w:rPr>
  </w:style>
  <w:style w:type="character" w:styleId="Rfrenceintense">
    <w:name w:val="Intense Reference"/>
    <w:uiPriority w:val="32"/>
    <w:qFormat/>
    <w:rsid w:val="00A74DE7"/>
    <w:rPr>
      <w:b/>
      <w:bCs/>
      <w:i/>
      <w:iCs/>
      <w:caps/>
      <w:color w:val="4472C4" w:themeColor="accent1"/>
    </w:rPr>
  </w:style>
  <w:style w:type="character" w:styleId="Titredulivre">
    <w:name w:val="Book Title"/>
    <w:uiPriority w:val="33"/>
    <w:qFormat/>
    <w:rsid w:val="00A74DE7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74DE7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DE1C0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1C0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DE1C0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1C0C"/>
    <w:rPr>
      <w:sz w:val="24"/>
    </w:rPr>
  </w:style>
  <w:style w:type="character" w:customStyle="1" w:styleId="lrzxr">
    <w:name w:val="lrzxr"/>
    <w:rsid w:val="00202C01"/>
  </w:style>
  <w:style w:type="paragraph" w:customStyle="1" w:styleId="Default">
    <w:name w:val="Default"/>
    <w:rsid w:val="001E1880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5259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031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894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907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03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397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61523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79714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5872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1448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3289">
          <w:marLeft w:val="96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272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9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930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8135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75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437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892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18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1147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564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3149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703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84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0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6</Pages>
  <Words>1588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Cassez Rosalie</dc:creator>
  <cp:keywords/>
  <dc:description/>
  <cp:lastModifiedBy>Cécile ALPHONSE</cp:lastModifiedBy>
  <cp:revision>148</cp:revision>
  <dcterms:created xsi:type="dcterms:W3CDTF">2023-04-04T11:53:00Z</dcterms:created>
  <dcterms:modified xsi:type="dcterms:W3CDTF">2023-08-21T16:15:00Z</dcterms:modified>
</cp:coreProperties>
</file>